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3217CD" w:rsidP="004610D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iXium </w:t>
                    </w:r>
                    <w:r w:rsidR="004610D5">
                      <w:rPr>
                        <w:rFonts w:asciiTheme="majorHAnsi" w:eastAsiaTheme="majorEastAsia" w:hAnsiTheme="majorHAnsi" w:cstheme="majorBidi"/>
                        <w:sz w:val="80"/>
                        <w:szCs w:val="80"/>
                      </w:rPr>
                      <w:t>XN9 Listening Bug</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p w:rsidR="00BB7EB5" w:rsidRDefault="00BB7EB5">
                <w:pPr>
                  <w:pStyle w:val="NoSpacing"/>
                  <w:jc w:val="center"/>
                  <w:rPr>
                    <w:b/>
                    <w:bCs/>
                    <w:noProof/>
                    <w:lang w:val="en-GB" w:eastAsia="en-GB"/>
                  </w:rPr>
                </w:pPr>
              </w:p>
              <w:p w:rsidR="00BB7EB5" w:rsidRDefault="00BB7EB5">
                <w:pPr>
                  <w:pStyle w:val="NoSpacing"/>
                  <w:jc w:val="center"/>
                  <w:rPr>
                    <w:b/>
                    <w:bCs/>
                    <w:noProof/>
                    <w:lang w:val="en-GB" w:eastAsia="en-GB"/>
                  </w:rPr>
                </w:pPr>
              </w:p>
              <w:p w:rsidR="00BB7EB5" w:rsidRDefault="00BB7EB5">
                <w:pPr>
                  <w:pStyle w:val="NoSpacing"/>
                  <w:jc w:val="center"/>
                  <w:rPr>
                    <w:b/>
                    <w:bCs/>
                    <w:noProof/>
                    <w:lang w:val="en-GB" w:eastAsia="en-GB"/>
                  </w:rPr>
                </w:pPr>
              </w:p>
              <w:p w:rsidR="00BB7EB5" w:rsidRDefault="00BB7EB5">
                <w:pPr>
                  <w:pStyle w:val="NoSpacing"/>
                  <w:jc w:val="center"/>
                  <w:rPr>
                    <w:b/>
                    <w:bCs/>
                    <w:noProof/>
                    <w:lang w:val="en-GB" w:eastAsia="en-GB"/>
                  </w:rPr>
                </w:pPr>
              </w:p>
              <w:p w:rsidR="004610D5" w:rsidRDefault="00BB7EB5">
                <w:pPr>
                  <w:pStyle w:val="NoSpacing"/>
                  <w:jc w:val="center"/>
                  <w:rPr>
                    <w:b/>
                    <w:bCs/>
                  </w:rPr>
                </w:pPr>
                <w:r>
                  <w:rPr>
                    <w:b/>
                    <w:bCs/>
                    <w:noProof/>
                    <w:lang w:val="en-GB" w:eastAsia="en-GB"/>
                  </w:rPr>
                  <w:drawing>
                    <wp:inline distT="0" distB="0" distL="0" distR="0">
                      <wp:extent cx="4990474" cy="3790950"/>
                      <wp:effectExtent l="0" t="0" r="635" b="0"/>
                      <wp:docPr id="2" name="Picture 2" descr="\\MAINSERVER\P Drive\ebay\ebay images\Adverts Large\Spy Gadgets\5055633300275 - Black N9 Listening Bug\Gallery\3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SERVER\P Drive\ebay\ebay images\Adverts Large\Spy Gadgets\5055633300275 - Black N9 Listening Bug\Gallery\3n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687" b="6349"/>
                              <a:stretch/>
                            </pic:blipFill>
                            <pic:spPr bwMode="auto">
                              <a:xfrm>
                                <a:off x="0" y="0"/>
                                <a:ext cx="4996134" cy="3795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rsidP="005B53A0">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5B53A0" w:rsidRDefault="005B53A0" w:rsidP="005B53A0">
              <w:pPr>
                <w:pStyle w:val="TOCHeading"/>
              </w:pPr>
              <w:r>
                <w:t>Contents</w:t>
              </w:r>
            </w:p>
            <w:p w:rsidR="00BB7EB5" w:rsidRDefault="005B53A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5040796" w:history="1">
                <w:r w:rsidR="00BB7EB5" w:rsidRPr="00B276DD">
                  <w:rPr>
                    <w:rStyle w:val="Hyperlink"/>
                    <w:noProof/>
                  </w:rPr>
                  <w:t>Package Contents</w:t>
                </w:r>
                <w:r w:rsidR="00BB7EB5">
                  <w:rPr>
                    <w:noProof/>
                    <w:webHidden/>
                  </w:rPr>
                  <w:tab/>
                </w:r>
                <w:r w:rsidR="00BB7EB5">
                  <w:rPr>
                    <w:noProof/>
                    <w:webHidden/>
                  </w:rPr>
                  <w:fldChar w:fldCharType="begin"/>
                </w:r>
                <w:r w:rsidR="00BB7EB5">
                  <w:rPr>
                    <w:noProof/>
                    <w:webHidden/>
                  </w:rPr>
                  <w:instrText xml:space="preserve"> PAGEREF _Toc415040796 \h </w:instrText>
                </w:r>
                <w:r w:rsidR="00BB7EB5">
                  <w:rPr>
                    <w:noProof/>
                    <w:webHidden/>
                  </w:rPr>
                </w:r>
                <w:r w:rsidR="00BB7EB5">
                  <w:rPr>
                    <w:noProof/>
                    <w:webHidden/>
                  </w:rPr>
                  <w:fldChar w:fldCharType="separate"/>
                </w:r>
                <w:r w:rsidR="00A95E3D">
                  <w:rPr>
                    <w:noProof/>
                    <w:webHidden/>
                  </w:rPr>
                  <w:t>2</w:t>
                </w:r>
                <w:r w:rsidR="00BB7EB5">
                  <w:rPr>
                    <w:noProof/>
                    <w:webHidden/>
                  </w:rPr>
                  <w:fldChar w:fldCharType="end"/>
                </w:r>
              </w:hyperlink>
            </w:p>
            <w:p w:rsidR="00BB7EB5" w:rsidRDefault="00654A1F">
              <w:pPr>
                <w:pStyle w:val="TOC1"/>
                <w:tabs>
                  <w:tab w:val="right" w:leader="dot" w:pos="9016"/>
                </w:tabs>
                <w:rPr>
                  <w:rFonts w:eastAsiaTheme="minorEastAsia"/>
                  <w:noProof/>
                  <w:lang w:eastAsia="en-GB"/>
                </w:rPr>
              </w:pPr>
              <w:hyperlink w:anchor="_Toc415040797" w:history="1">
                <w:r w:rsidR="00BB7EB5" w:rsidRPr="00B276DD">
                  <w:rPr>
                    <w:rStyle w:val="Hyperlink"/>
                    <w:noProof/>
                  </w:rPr>
                  <w:t>Before You Start</w:t>
                </w:r>
                <w:r w:rsidR="00BB7EB5">
                  <w:rPr>
                    <w:noProof/>
                    <w:webHidden/>
                  </w:rPr>
                  <w:tab/>
                </w:r>
                <w:r w:rsidR="00BB7EB5">
                  <w:rPr>
                    <w:noProof/>
                    <w:webHidden/>
                  </w:rPr>
                  <w:fldChar w:fldCharType="begin"/>
                </w:r>
                <w:r w:rsidR="00BB7EB5">
                  <w:rPr>
                    <w:noProof/>
                    <w:webHidden/>
                  </w:rPr>
                  <w:instrText xml:space="preserve"> PAGEREF _Toc415040797 \h </w:instrText>
                </w:r>
                <w:r w:rsidR="00BB7EB5">
                  <w:rPr>
                    <w:noProof/>
                    <w:webHidden/>
                  </w:rPr>
                </w:r>
                <w:r w:rsidR="00BB7EB5">
                  <w:rPr>
                    <w:noProof/>
                    <w:webHidden/>
                  </w:rPr>
                  <w:fldChar w:fldCharType="separate"/>
                </w:r>
                <w:r w:rsidR="00A95E3D">
                  <w:rPr>
                    <w:noProof/>
                    <w:webHidden/>
                  </w:rPr>
                  <w:t>2</w:t>
                </w:r>
                <w:r w:rsidR="00BB7EB5">
                  <w:rPr>
                    <w:noProof/>
                    <w:webHidden/>
                  </w:rPr>
                  <w:fldChar w:fldCharType="end"/>
                </w:r>
              </w:hyperlink>
            </w:p>
            <w:p w:rsidR="00BB7EB5" w:rsidRDefault="00654A1F">
              <w:pPr>
                <w:pStyle w:val="TOC1"/>
                <w:tabs>
                  <w:tab w:val="right" w:leader="dot" w:pos="9016"/>
                </w:tabs>
                <w:rPr>
                  <w:rFonts w:eastAsiaTheme="minorEastAsia"/>
                  <w:noProof/>
                  <w:lang w:eastAsia="en-GB"/>
                </w:rPr>
              </w:pPr>
              <w:hyperlink w:anchor="_Toc415040798" w:history="1">
                <w:r w:rsidR="00BB7EB5" w:rsidRPr="00B276DD">
                  <w:rPr>
                    <w:rStyle w:val="Hyperlink"/>
                    <w:noProof/>
                  </w:rPr>
                  <w:t>Overview</w:t>
                </w:r>
                <w:r w:rsidR="00BB7EB5">
                  <w:rPr>
                    <w:noProof/>
                    <w:webHidden/>
                  </w:rPr>
                  <w:tab/>
                </w:r>
                <w:r w:rsidR="00BB7EB5">
                  <w:rPr>
                    <w:noProof/>
                    <w:webHidden/>
                  </w:rPr>
                  <w:fldChar w:fldCharType="begin"/>
                </w:r>
                <w:r w:rsidR="00BB7EB5">
                  <w:rPr>
                    <w:noProof/>
                    <w:webHidden/>
                  </w:rPr>
                  <w:instrText xml:space="preserve"> PAGEREF _Toc415040798 \h </w:instrText>
                </w:r>
                <w:r w:rsidR="00BB7EB5">
                  <w:rPr>
                    <w:noProof/>
                    <w:webHidden/>
                  </w:rPr>
                </w:r>
                <w:r w:rsidR="00BB7EB5">
                  <w:rPr>
                    <w:noProof/>
                    <w:webHidden/>
                  </w:rPr>
                  <w:fldChar w:fldCharType="separate"/>
                </w:r>
                <w:r w:rsidR="00A95E3D">
                  <w:rPr>
                    <w:noProof/>
                    <w:webHidden/>
                  </w:rPr>
                  <w:t>3</w:t>
                </w:r>
                <w:r w:rsidR="00BB7EB5">
                  <w:rPr>
                    <w:noProof/>
                    <w:webHidden/>
                  </w:rPr>
                  <w:fldChar w:fldCharType="end"/>
                </w:r>
              </w:hyperlink>
            </w:p>
            <w:p w:rsidR="00BB7EB5" w:rsidRDefault="00654A1F">
              <w:pPr>
                <w:pStyle w:val="TOC1"/>
                <w:tabs>
                  <w:tab w:val="right" w:leader="dot" w:pos="9016"/>
                </w:tabs>
                <w:rPr>
                  <w:rFonts w:eastAsiaTheme="minorEastAsia"/>
                  <w:noProof/>
                  <w:lang w:eastAsia="en-GB"/>
                </w:rPr>
              </w:pPr>
              <w:hyperlink w:anchor="_Toc415040799" w:history="1">
                <w:r w:rsidR="00BB7EB5" w:rsidRPr="00B276DD">
                  <w:rPr>
                    <w:rStyle w:val="Hyperlink"/>
                    <w:noProof/>
                  </w:rPr>
                  <w:t>Operation</w:t>
                </w:r>
                <w:r w:rsidR="00BB7EB5">
                  <w:rPr>
                    <w:noProof/>
                    <w:webHidden/>
                  </w:rPr>
                  <w:tab/>
                </w:r>
                <w:r w:rsidR="00BB7EB5">
                  <w:rPr>
                    <w:noProof/>
                    <w:webHidden/>
                  </w:rPr>
                  <w:fldChar w:fldCharType="begin"/>
                </w:r>
                <w:r w:rsidR="00BB7EB5">
                  <w:rPr>
                    <w:noProof/>
                    <w:webHidden/>
                  </w:rPr>
                  <w:instrText xml:space="preserve"> PAGEREF _Toc415040799 \h </w:instrText>
                </w:r>
                <w:r w:rsidR="00BB7EB5">
                  <w:rPr>
                    <w:noProof/>
                    <w:webHidden/>
                  </w:rPr>
                </w:r>
                <w:r w:rsidR="00BB7EB5">
                  <w:rPr>
                    <w:noProof/>
                    <w:webHidden/>
                  </w:rPr>
                  <w:fldChar w:fldCharType="separate"/>
                </w:r>
                <w:r w:rsidR="00A95E3D">
                  <w:rPr>
                    <w:noProof/>
                    <w:webHidden/>
                  </w:rPr>
                  <w:t>3</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00" w:history="1">
                <w:r w:rsidR="00BB7EB5" w:rsidRPr="00B276DD">
                  <w:rPr>
                    <w:rStyle w:val="Hyperlink"/>
                    <w:noProof/>
                  </w:rPr>
                  <w:t>Basic Listening Function</w:t>
                </w:r>
                <w:r w:rsidR="00BB7EB5">
                  <w:rPr>
                    <w:noProof/>
                    <w:webHidden/>
                  </w:rPr>
                  <w:tab/>
                </w:r>
                <w:r w:rsidR="00BB7EB5">
                  <w:rPr>
                    <w:noProof/>
                    <w:webHidden/>
                  </w:rPr>
                  <w:fldChar w:fldCharType="begin"/>
                </w:r>
                <w:r w:rsidR="00BB7EB5">
                  <w:rPr>
                    <w:noProof/>
                    <w:webHidden/>
                  </w:rPr>
                  <w:instrText xml:space="preserve"> PAGEREF _Toc415040800 \h </w:instrText>
                </w:r>
                <w:r w:rsidR="00BB7EB5">
                  <w:rPr>
                    <w:noProof/>
                    <w:webHidden/>
                  </w:rPr>
                </w:r>
                <w:r w:rsidR="00BB7EB5">
                  <w:rPr>
                    <w:noProof/>
                    <w:webHidden/>
                  </w:rPr>
                  <w:fldChar w:fldCharType="separate"/>
                </w:r>
                <w:r w:rsidR="00A95E3D">
                  <w:rPr>
                    <w:noProof/>
                    <w:webHidden/>
                  </w:rPr>
                  <w:t>3</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01" w:history="1">
                <w:r w:rsidR="00BB7EB5" w:rsidRPr="00B276DD">
                  <w:rPr>
                    <w:rStyle w:val="Hyperlink"/>
                    <w:noProof/>
                  </w:rPr>
                  <w:t>Call Out Function</w:t>
                </w:r>
                <w:r w:rsidR="00BB7EB5">
                  <w:rPr>
                    <w:noProof/>
                    <w:webHidden/>
                  </w:rPr>
                  <w:tab/>
                </w:r>
                <w:r w:rsidR="00BB7EB5">
                  <w:rPr>
                    <w:noProof/>
                    <w:webHidden/>
                  </w:rPr>
                  <w:fldChar w:fldCharType="begin"/>
                </w:r>
                <w:r w:rsidR="00BB7EB5">
                  <w:rPr>
                    <w:noProof/>
                    <w:webHidden/>
                  </w:rPr>
                  <w:instrText xml:space="preserve"> PAGEREF _Toc415040801 \h </w:instrText>
                </w:r>
                <w:r w:rsidR="00BB7EB5">
                  <w:rPr>
                    <w:noProof/>
                    <w:webHidden/>
                  </w:rPr>
                </w:r>
                <w:r w:rsidR="00BB7EB5">
                  <w:rPr>
                    <w:noProof/>
                    <w:webHidden/>
                  </w:rPr>
                  <w:fldChar w:fldCharType="separate"/>
                </w:r>
                <w:r w:rsidR="00A95E3D">
                  <w:rPr>
                    <w:noProof/>
                    <w:webHidden/>
                  </w:rPr>
                  <w:t>3</w:t>
                </w:r>
                <w:r w:rsidR="00BB7EB5">
                  <w:rPr>
                    <w:noProof/>
                    <w:webHidden/>
                  </w:rPr>
                  <w:fldChar w:fldCharType="end"/>
                </w:r>
              </w:hyperlink>
            </w:p>
            <w:p w:rsidR="00BB7EB5" w:rsidRDefault="00654A1F">
              <w:pPr>
                <w:pStyle w:val="TOC3"/>
                <w:tabs>
                  <w:tab w:val="right" w:leader="dot" w:pos="9016"/>
                </w:tabs>
                <w:rPr>
                  <w:rFonts w:eastAsiaTheme="minorEastAsia"/>
                  <w:noProof/>
                  <w:lang w:eastAsia="en-GB"/>
                </w:rPr>
              </w:pPr>
              <w:hyperlink w:anchor="_Toc415040802" w:history="1">
                <w:r w:rsidR="00BB7EB5" w:rsidRPr="00B276DD">
                  <w:rPr>
                    <w:rStyle w:val="Hyperlink"/>
                    <w:noProof/>
                  </w:rPr>
                  <w:t>Enable</w:t>
                </w:r>
                <w:r w:rsidR="00BB7EB5">
                  <w:rPr>
                    <w:noProof/>
                    <w:webHidden/>
                  </w:rPr>
                  <w:tab/>
                </w:r>
                <w:r w:rsidR="00BB7EB5">
                  <w:rPr>
                    <w:noProof/>
                    <w:webHidden/>
                  </w:rPr>
                  <w:fldChar w:fldCharType="begin"/>
                </w:r>
                <w:r w:rsidR="00BB7EB5">
                  <w:rPr>
                    <w:noProof/>
                    <w:webHidden/>
                  </w:rPr>
                  <w:instrText xml:space="preserve"> PAGEREF _Toc415040802 \h </w:instrText>
                </w:r>
                <w:r w:rsidR="00BB7EB5">
                  <w:rPr>
                    <w:noProof/>
                    <w:webHidden/>
                  </w:rPr>
                </w:r>
                <w:r w:rsidR="00BB7EB5">
                  <w:rPr>
                    <w:noProof/>
                    <w:webHidden/>
                  </w:rPr>
                  <w:fldChar w:fldCharType="separate"/>
                </w:r>
                <w:r w:rsidR="00A95E3D">
                  <w:rPr>
                    <w:noProof/>
                    <w:webHidden/>
                  </w:rPr>
                  <w:t>3</w:t>
                </w:r>
                <w:r w:rsidR="00BB7EB5">
                  <w:rPr>
                    <w:noProof/>
                    <w:webHidden/>
                  </w:rPr>
                  <w:fldChar w:fldCharType="end"/>
                </w:r>
              </w:hyperlink>
            </w:p>
            <w:p w:rsidR="00BB7EB5" w:rsidRDefault="00654A1F">
              <w:pPr>
                <w:pStyle w:val="TOC3"/>
                <w:tabs>
                  <w:tab w:val="right" w:leader="dot" w:pos="9016"/>
                </w:tabs>
                <w:rPr>
                  <w:rFonts w:eastAsiaTheme="minorEastAsia"/>
                  <w:noProof/>
                  <w:lang w:eastAsia="en-GB"/>
                </w:rPr>
              </w:pPr>
              <w:hyperlink w:anchor="_Toc415040803" w:history="1">
                <w:r w:rsidR="00BB7EB5" w:rsidRPr="00B276DD">
                  <w:rPr>
                    <w:rStyle w:val="Hyperlink"/>
                    <w:noProof/>
                  </w:rPr>
                  <w:t>Disable</w:t>
                </w:r>
                <w:r w:rsidR="00BB7EB5">
                  <w:rPr>
                    <w:noProof/>
                    <w:webHidden/>
                  </w:rPr>
                  <w:tab/>
                </w:r>
                <w:r w:rsidR="00BB7EB5">
                  <w:rPr>
                    <w:noProof/>
                    <w:webHidden/>
                  </w:rPr>
                  <w:fldChar w:fldCharType="begin"/>
                </w:r>
                <w:r w:rsidR="00BB7EB5">
                  <w:rPr>
                    <w:noProof/>
                    <w:webHidden/>
                  </w:rPr>
                  <w:instrText xml:space="preserve"> PAGEREF _Toc415040803 \h </w:instrText>
                </w:r>
                <w:r w:rsidR="00BB7EB5">
                  <w:rPr>
                    <w:noProof/>
                    <w:webHidden/>
                  </w:rPr>
                </w:r>
                <w:r w:rsidR="00BB7EB5">
                  <w:rPr>
                    <w:noProof/>
                    <w:webHidden/>
                  </w:rPr>
                  <w:fldChar w:fldCharType="separate"/>
                </w:r>
                <w:r w:rsidR="00A95E3D">
                  <w:rPr>
                    <w:noProof/>
                    <w:webHidden/>
                  </w:rPr>
                  <w:t>3</w:t>
                </w:r>
                <w:r w:rsidR="00BB7EB5">
                  <w:rPr>
                    <w:noProof/>
                    <w:webHidden/>
                  </w:rPr>
                  <w:fldChar w:fldCharType="end"/>
                </w:r>
              </w:hyperlink>
            </w:p>
            <w:p w:rsidR="00BB7EB5" w:rsidRDefault="00654A1F">
              <w:pPr>
                <w:pStyle w:val="TOC3"/>
                <w:tabs>
                  <w:tab w:val="right" w:leader="dot" w:pos="9016"/>
                </w:tabs>
                <w:rPr>
                  <w:rFonts w:eastAsiaTheme="minorEastAsia"/>
                  <w:noProof/>
                  <w:lang w:eastAsia="en-GB"/>
                </w:rPr>
              </w:pPr>
              <w:hyperlink w:anchor="_Toc415040804" w:history="1">
                <w:r w:rsidR="00BB7EB5" w:rsidRPr="00B276DD">
                  <w:rPr>
                    <w:rStyle w:val="Hyperlink"/>
                    <w:noProof/>
                  </w:rPr>
                  <w:t>Sensitivity Adjustment</w:t>
                </w:r>
                <w:r w:rsidR="00BB7EB5">
                  <w:rPr>
                    <w:noProof/>
                    <w:webHidden/>
                  </w:rPr>
                  <w:tab/>
                </w:r>
                <w:r w:rsidR="00BB7EB5">
                  <w:rPr>
                    <w:noProof/>
                    <w:webHidden/>
                  </w:rPr>
                  <w:fldChar w:fldCharType="begin"/>
                </w:r>
                <w:r w:rsidR="00BB7EB5">
                  <w:rPr>
                    <w:noProof/>
                    <w:webHidden/>
                  </w:rPr>
                  <w:instrText xml:space="preserve"> PAGEREF _Toc415040804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05" w:history="1">
                <w:r w:rsidR="00BB7EB5" w:rsidRPr="00B276DD">
                  <w:rPr>
                    <w:rStyle w:val="Hyperlink"/>
                    <w:noProof/>
                  </w:rPr>
                  <w:t>SMS Notification</w:t>
                </w:r>
                <w:r w:rsidR="00BB7EB5">
                  <w:rPr>
                    <w:noProof/>
                    <w:webHidden/>
                  </w:rPr>
                  <w:tab/>
                </w:r>
                <w:r w:rsidR="00BB7EB5">
                  <w:rPr>
                    <w:noProof/>
                    <w:webHidden/>
                  </w:rPr>
                  <w:fldChar w:fldCharType="begin"/>
                </w:r>
                <w:r w:rsidR="00BB7EB5">
                  <w:rPr>
                    <w:noProof/>
                    <w:webHidden/>
                  </w:rPr>
                  <w:instrText xml:space="preserve"> PAGEREF _Toc415040805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3"/>
                <w:tabs>
                  <w:tab w:val="right" w:leader="dot" w:pos="9016"/>
                </w:tabs>
                <w:rPr>
                  <w:rFonts w:eastAsiaTheme="minorEastAsia"/>
                  <w:noProof/>
                  <w:lang w:eastAsia="en-GB"/>
                </w:rPr>
              </w:pPr>
              <w:hyperlink w:anchor="_Toc415040806" w:history="1">
                <w:r w:rsidR="00BB7EB5" w:rsidRPr="00B276DD">
                  <w:rPr>
                    <w:rStyle w:val="Hyperlink"/>
                    <w:noProof/>
                  </w:rPr>
                  <w:t>Enable</w:t>
                </w:r>
                <w:r w:rsidR="00BB7EB5">
                  <w:rPr>
                    <w:noProof/>
                    <w:webHidden/>
                  </w:rPr>
                  <w:tab/>
                </w:r>
                <w:r w:rsidR="00BB7EB5">
                  <w:rPr>
                    <w:noProof/>
                    <w:webHidden/>
                  </w:rPr>
                  <w:fldChar w:fldCharType="begin"/>
                </w:r>
                <w:r w:rsidR="00BB7EB5">
                  <w:rPr>
                    <w:noProof/>
                    <w:webHidden/>
                  </w:rPr>
                  <w:instrText xml:space="preserve"> PAGEREF _Toc415040806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3"/>
                <w:tabs>
                  <w:tab w:val="right" w:leader="dot" w:pos="9016"/>
                </w:tabs>
                <w:rPr>
                  <w:rFonts w:eastAsiaTheme="minorEastAsia"/>
                  <w:noProof/>
                  <w:lang w:eastAsia="en-GB"/>
                </w:rPr>
              </w:pPr>
              <w:hyperlink w:anchor="_Toc415040807" w:history="1">
                <w:r w:rsidR="00BB7EB5" w:rsidRPr="00B276DD">
                  <w:rPr>
                    <w:rStyle w:val="Hyperlink"/>
                    <w:noProof/>
                  </w:rPr>
                  <w:t>Disable</w:t>
                </w:r>
                <w:r w:rsidR="00BB7EB5">
                  <w:rPr>
                    <w:noProof/>
                    <w:webHidden/>
                  </w:rPr>
                  <w:tab/>
                </w:r>
                <w:r w:rsidR="00BB7EB5">
                  <w:rPr>
                    <w:noProof/>
                    <w:webHidden/>
                  </w:rPr>
                  <w:fldChar w:fldCharType="begin"/>
                </w:r>
                <w:r w:rsidR="00BB7EB5">
                  <w:rPr>
                    <w:noProof/>
                    <w:webHidden/>
                  </w:rPr>
                  <w:instrText xml:space="preserve"> PAGEREF _Toc415040807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3"/>
                <w:tabs>
                  <w:tab w:val="right" w:leader="dot" w:pos="9016"/>
                </w:tabs>
                <w:rPr>
                  <w:rFonts w:eastAsiaTheme="minorEastAsia"/>
                  <w:noProof/>
                  <w:lang w:eastAsia="en-GB"/>
                </w:rPr>
              </w:pPr>
              <w:hyperlink w:anchor="_Toc415040808" w:history="1">
                <w:r w:rsidR="00BB7EB5" w:rsidRPr="00B276DD">
                  <w:rPr>
                    <w:rStyle w:val="Hyperlink"/>
                    <w:noProof/>
                  </w:rPr>
                  <w:t>Sensitivity Adjustment</w:t>
                </w:r>
                <w:r w:rsidR="00BB7EB5">
                  <w:rPr>
                    <w:noProof/>
                    <w:webHidden/>
                  </w:rPr>
                  <w:tab/>
                </w:r>
                <w:r w:rsidR="00BB7EB5">
                  <w:rPr>
                    <w:noProof/>
                    <w:webHidden/>
                  </w:rPr>
                  <w:fldChar w:fldCharType="begin"/>
                </w:r>
                <w:r w:rsidR="00BB7EB5">
                  <w:rPr>
                    <w:noProof/>
                    <w:webHidden/>
                  </w:rPr>
                  <w:instrText xml:space="preserve"> PAGEREF _Toc415040808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09" w:history="1">
                <w:r w:rsidR="00BB7EB5" w:rsidRPr="00B276DD">
                  <w:rPr>
                    <w:rStyle w:val="Hyperlink"/>
                    <w:noProof/>
                  </w:rPr>
                  <w:t>GPS Tracking</w:t>
                </w:r>
                <w:r w:rsidR="00BB7EB5">
                  <w:rPr>
                    <w:noProof/>
                    <w:webHidden/>
                  </w:rPr>
                  <w:tab/>
                </w:r>
                <w:r w:rsidR="00BB7EB5">
                  <w:rPr>
                    <w:noProof/>
                    <w:webHidden/>
                  </w:rPr>
                  <w:fldChar w:fldCharType="begin"/>
                </w:r>
                <w:r w:rsidR="00BB7EB5">
                  <w:rPr>
                    <w:noProof/>
                    <w:webHidden/>
                  </w:rPr>
                  <w:instrText xml:space="preserve"> PAGEREF _Toc415040809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10" w:history="1">
                <w:r w:rsidR="00BB7EB5" w:rsidRPr="00B276DD">
                  <w:rPr>
                    <w:rStyle w:val="Hyperlink"/>
                    <w:noProof/>
                  </w:rPr>
                  <w:t>Battery Level Check</w:t>
                </w:r>
                <w:r w:rsidR="00BB7EB5">
                  <w:rPr>
                    <w:noProof/>
                    <w:webHidden/>
                  </w:rPr>
                  <w:tab/>
                </w:r>
                <w:r w:rsidR="00BB7EB5">
                  <w:rPr>
                    <w:noProof/>
                    <w:webHidden/>
                  </w:rPr>
                  <w:fldChar w:fldCharType="begin"/>
                </w:r>
                <w:r w:rsidR="00BB7EB5">
                  <w:rPr>
                    <w:noProof/>
                    <w:webHidden/>
                  </w:rPr>
                  <w:instrText xml:space="preserve"> PAGEREF _Toc415040810 \h </w:instrText>
                </w:r>
                <w:r w:rsidR="00BB7EB5">
                  <w:rPr>
                    <w:noProof/>
                    <w:webHidden/>
                  </w:rPr>
                </w:r>
                <w:r w:rsidR="00BB7EB5">
                  <w:rPr>
                    <w:noProof/>
                    <w:webHidden/>
                  </w:rPr>
                  <w:fldChar w:fldCharType="separate"/>
                </w:r>
                <w:r w:rsidR="00A95E3D">
                  <w:rPr>
                    <w:noProof/>
                    <w:webHidden/>
                  </w:rPr>
                  <w:t>4</w:t>
                </w:r>
                <w:r w:rsidR="00BB7EB5">
                  <w:rPr>
                    <w:noProof/>
                    <w:webHidden/>
                  </w:rPr>
                  <w:fldChar w:fldCharType="end"/>
                </w:r>
              </w:hyperlink>
            </w:p>
            <w:p w:rsidR="00BB7EB5" w:rsidRDefault="00654A1F">
              <w:pPr>
                <w:pStyle w:val="TOC1"/>
                <w:tabs>
                  <w:tab w:val="right" w:leader="dot" w:pos="9016"/>
                </w:tabs>
                <w:rPr>
                  <w:rFonts w:eastAsiaTheme="minorEastAsia"/>
                  <w:noProof/>
                  <w:lang w:eastAsia="en-GB"/>
                </w:rPr>
              </w:pPr>
              <w:hyperlink w:anchor="_Toc415040811" w:history="1">
                <w:r w:rsidR="00BB7EB5" w:rsidRPr="00B276DD">
                  <w:rPr>
                    <w:rStyle w:val="Hyperlink"/>
                    <w:noProof/>
                  </w:rPr>
                  <w:t>Still Struggling?</w:t>
                </w:r>
                <w:r w:rsidR="00BB7EB5">
                  <w:rPr>
                    <w:noProof/>
                    <w:webHidden/>
                  </w:rPr>
                  <w:tab/>
                </w:r>
                <w:r w:rsidR="00BB7EB5">
                  <w:rPr>
                    <w:noProof/>
                    <w:webHidden/>
                  </w:rPr>
                  <w:fldChar w:fldCharType="begin"/>
                </w:r>
                <w:r w:rsidR="00BB7EB5">
                  <w:rPr>
                    <w:noProof/>
                    <w:webHidden/>
                  </w:rPr>
                  <w:instrText xml:space="preserve"> PAGEREF _Toc415040811 \h </w:instrText>
                </w:r>
                <w:r w:rsidR="00BB7EB5">
                  <w:rPr>
                    <w:noProof/>
                    <w:webHidden/>
                  </w:rPr>
                </w:r>
                <w:r w:rsidR="00BB7EB5">
                  <w:rPr>
                    <w:noProof/>
                    <w:webHidden/>
                  </w:rPr>
                  <w:fldChar w:fldCharType="separate"/>
                </w:r>
                <w:r w:rsidR="00A95E3D">
                  <w:rPr>
                    <w:noProof/>
                    <w:webHidden/>
                  </w:rPr>
                  <w:t>5</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12" w:history="1">
                <w:r w:rsidR="00BB7EB5" w:rsidRPr="00B276DD">
                  <w:rPr>
                    <w:rStyle w:val="Hyperlink"/>
                    <w:noProof/>
                  </w:rPr>
                  <w:t>Recommended</w:t>
                </w:r>
                <w:r w:rsidR="00BB7EB5">
                  <w:rPr>
                    <w:noProof/>
                    <w:webHidden/>
                  </w:rPr>
                  <w:tab/>
                </w:r>
                <w:r w:rsidR="00BB7EB5">
                  <w:rPr>
                    <w:noProof/>
                    <w:webHidden/>
                  </w:rPr>
                  <w:fldChar w:fldCharType="begin"/>
                </w:r>
                <w:r w:rsidR="00BB7EB5">
                  <w:rPr>
                    <w:noProof/>
                    <w:webHidden/>
                  </w:rPr>
                  <w:instrText xml:space="preserve"> PAGEREF _Toc415040812 \h </w:instrText>
                </w:r>
                <w:r w:rsidR="00BB7EB5">
                  <w:rPr>
                    <w:noProof/>
                    <w:webHidden/>
                  </w:rPr>
                </w:r>
                <w:r w:rsidR="00BB7EB5">
                  <w:rPr>
                    <w:noProof/>
                    <w:webHidden/>
                  </w:rPr>
                  <w:fldChar w:fldCharType="separate"/>
                </w:r>
                <w:r w:rsidR="00A95E3D">
                  <w:rPr>
                    <w:noProof/>
                    <w:webHidden/>
                  </w:rPr>
                  <w:t>5</w:t>
                </w:r>
                <w:r w:rsidR="00BB7EB5">
                  <w:rPr>
                    <w:noProof/>
                    <w:webHidden/>
                  </w:rPr>
                  <w:fldChar w:fldCharType="end"/>
                </w:r>
              </w:hyperlink>
            </w:p>
            <w:p w:rsidR="00BB7EB5" w:rsidRDefault="00654A1F">
              <w:pPr>
                <w:pStyle w:val="TOC2"/>
                <w:tabs>
                  <w:tab w:val="right" w:leader="dot" w:pos="9016"/>
                </w:tabs>
                <w:rPr>
                  <w:rFonts w:eastAsiaTheme="minorEastAsia"/>
                  <w:noProof/>
                  <w:lang w:eastAsia="en-GB"/>
                </w:rPr>
              </w:pPr>
              <w:hyperlink w:anchor="_Toc415040813" w:history="1">
                <w:r w:rsidR="00BB7EB5" w:rsidRPr="00B276DD">
                  <w:rPr>
                    <w:rStyle w:val="Hyperlink"/>
                    <w:noProof/>
                  </w:rPr>
                  <w:t>Other</w:t>
                </w:r>
                <w:r w:rsidR="00BB7EB5">
                  <w:rPr>
                    <w:noProof/>
                    <w:webHidden/>
                  </w:rPr>
                  <w:tab/>
                </w:r>
                <w:r w:rsidR="00BB7EB5">
                  <w:rPr>
                    <w:noProof/>
                    <w:webHidden/>
                  </w:rPr>
                  <w:fldChar w:fldCharType="begin"/>
                </w:r>
                <w:r w:rsidR="00BB7EB5">
                  <w:rPr>
                    <w:noProof/>
                    <w:webHidden/>
                  </w:rPr>
                  <w:instrText xml:space="preserve"> PAGEREF _Toc415040813 \h </w:instrText>
                </w:r>
                <w:r w:rsidR="00BB7EB5">
                  <w:rPr>
                    <w:noProof/>
                    <w:webHidden/>
                  </w:rPr>
                </w:r>
                <w:r w:rsidR="00BB7EB5">
                  <w:rPr>
                    <w:noProof/>
                    <w:webHidden/>
                  </w:rPr>
                  <w:fldChar w:fldCharType="separate"/>
                </w:r>
                <w:r w:rsidR="00A95E3D">
                  <w:rPr>
                    <w:noProof/>
                    <w:webHidden/>
                  </w:rPr>
                  <w:t>5</w:t>
                </w:r>
                <w:r w:rsidR="00BB7EB5">
                  <w:rPr>
                    <w:noProof/>
                    <w:webHidden/>
                  </w:rPr>
                  <w:fldChar w:fldCharType="end"/>
                </w:r>
              </w:hyperlink>
            </w:p>
            <w:p w:rsidR="005B53A0" w:rsidRDefault="005B53A0" w:rsidP="005B53A0">
              <w:r>
                <w:rPr>
                  <w:b/>
                  <w:bCs/>
                  <w:noProof/>
                </w:rPr>
                <w:fldChar w:fldCharType="end"/>
              </w:r>
            </w:p>
          </w:sdtContent>
        </w:sdt>
        <w:p w:rsidR="009E1EDC" w:rsidRDefault="00654A1F" w:rsidP="009E1EDC">
          <w:pPr>
            <w:jc w:val="center"/>
          </w:pPr>
        </w:p>
      </w:sdtContent>
    </w:sdt>
    <w:p w:rsidR="009E1EDC" w:rsidRDefault="009E1EDC">
      <w:r>
        <w:br w:type="page"/>
      </w:r>
    </w:p>
    <w:p w:rsidR="0054014F" w:rsidRDefault="0054014F" w:rsidP="0054014F">
      <w:pPr>
        <w:pStyle w:val="Heading1"/>
      </w:pPr>
      <w:bookmarkStart w:id="0" w:name="_Toc415040796"/>
      <w:r>
        <w:lastRenderedPageBreak/>
        <w:t>Package Contents</w:t>
      </w:r>
      <w:bookmarkEnd w:id="0"/>
    </w:p>
    <w:p w:rsidR="0054014F" w:rsidRDefault="003217CD" w:rsidP="00AE38E1">
      <w:pPr>
        <w:pStyle w:val="ListParagraph"/>
        <w:numPr>
          <w:ilvl w:val="0"/>
          <w:numId w:val="7"/>
        </w:numPr>
      </w:pPr>
      <w:r>
        <w:t>iXium</w:t>
      </w:r>
      <w:r w:rsidR="00896DDA">
        <w:t xml:space="preserve"> </w:t>
      </w:r>
      <w:r w:rsidR="004610D5">
        <w:t>XN9</w:t>
      </w:r>
      <w:r>
        <w:t xml:space="preserve"> </w:t>
      </w:r>
      <w:r w:rsidR="004610D5">
        <w:t>Listening Bug</w:t>
      </w:r>
    </w:p>
    <w:p w:rsidR="001E7541" w:rsidRDefault="001E7541" w:rsidP="00AE38E1">
      <w:pPr>
        <w:pStyle w:val="ListParagraph"/>
        <w:numPr>
          <w:ilvl w:val="0"/>
          <w:numId w:val="7"/>
        </w:numPr>
      </w:pPr>
      <w:r>
        <w:t>USB Cable</w:t>
      </w:r>
    </w:p>
    <w:p w:rsidR="00BB7EB5" w:rsidRDefault="00BB7EB5" w:rsidP="00BB7EB5">
      <w:r>
        <w:rPr>
          <w:noProof/>
          <w:lang w:eastAsia="en-GB"/>
        </w:rPr>
        <w:drawing>
          <wp:inline distT="0" distB="0" distL="0" distR="0">
            <wp:extent cx="4229100" cy="3192424"/>
            <wp:effectExtent l="0" t="0" r="0" b="8255"/>
            <wp:docPr id="3" name="Picture 3" descr="\\MAINSERVER\P Drive\ebay\ebay images\Adverts Large\Spy Gadgets\5055633300275 - Black N9 Listening Bug\Gallery\7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SERVER\P Drive\ebay\ebay images\Adverts Large\Spy Gadgets\5055633300275 - Black N9 Listening Bug\Gallery\7n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516" b="6997"/>
                    <a:stretch/>
                  </pic:blipFill>
                  <pic:spPr bwMode="auto">
                    <a:xfrm>
                      <a:off x="0" y="0"/>
                      <a:ext cx="4242305" cy="3202392"/>
                    </a:xfrm>
                    <a:prstGeom prst="rect">
                      <a:avLst/>
                    </a:prstGeom>
                    <a:noFill/>
                    <a:ln>
                      <a:noFill/>
                    </a:ln>
                    <a:extLst>
                      <a:ext uri="{53640926-AAD7-44D8-BBD7-CCE9431645EC}">
                        <a14:shadowObscured xmlns:a14="http://schemas.microsoft.com/office/drawing/2010/main"/>
                      </a:ext>
                    </a:extLst>
                  </pic:spPr>
                </pic:pic>
              </a:graphicData>
            </a:graphic>
          </wp:inline>
        </w:drawing>
      </w:r>
    </w:p>
    <w:p w:rsidR="004468C4" w:rsidRDefault="004468C4" w:rsidP="004468C4">
      <w:pPr>
        <w:pStyle w:val="Heading1"/>
      </w:pPr>
      <w:bookmarkStart w:id="1" w:name="_Toc415040797"/>
      <w:r>
        <w:t>Before You Start</w:t>
      </w:r>
      <w:bookmarkEnd w:id="1"/>
    </w:p>
    <w:p w:rsidR="004468C4" w:rsidRDefault="004468C4" w:rsidP="004468C4">
      <w:r>
        <w:t>Make sure y</w:t>
      </w:r>
      <w:r w:rsidR="004610D5">
        <w:t>ou have charged the device for 4</w:t>
      </w:r>
      <w:r>
        <w:t xml:space="preserve"> or more hours prior to use.</w:t>
      </w:r>
    </w:p>
    <w:p w:rsidR="004468C4" w:rsidRDefault="004468C4" w:rsidP="004468C4">
      <w:r>
        <w:t>It is r</w:t>
      </w:r>
      <w:r w:rsidR="00CD6518">
        <w:t xml:space="preserve">ecommended that you charge for at least </w:t>
      </w:r>
      <w:r w:rsidR="004610D5">
        <w:t xml:space="preserve">6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415040798"/>
      <w:r>
        <w:lastRenderedPageBreak/>
        <w:t>Overview</w:t>
      </w:r>
      <w:bookmarkEnd w:id="2"/>
    </w:p>
    <w:p w:rsidR="0054014F" w:rsidRDefault="00BB7EB5" w:rsidP="0054014F">
      <w:pPr>
        <w:keepNext/>
        <w:jc w:val="center"/>
      </w:pPr>
      <w:r>
        <w:rPr>
          <w:noProof/>
          <w:lang w:eastAsia="en-GB"/>
        </w:rPr>
        <w:drawing>
          <wp:inline distT="0" distB="0" distL="0" distR="0">
            <wp:extent cx="3886200" cy="3388301"/>
            <wp:effectExtent l="0" t="0" r="0" b="3175"/>
            <wp:docPr id="5" name="Picture 5" descr="\\MAINSERVER\P Drive\ebay\ebay images\Adverts Large\Spy Gadgets\5055633300275 - Black N9 Listening Bug\Gallery\5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SERVER\P Drive\ebay\ebay images\Adverts Large\Spy Gadgets\5055633300275 - Black N9 Listening Bug\Gallery\5n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826" cy="3394078"/>
                    </a:xfrm>
                    <a:prstGeom prst="rect">
                      <a:avLst/>
                    </a:prstGeom>
                    <a:noFill/>
                    <a:ln>
                      <a:noFill/>
                    </a:ln>
                  </pic:spPr>
                </pic:pic>
              </a:graphicData>
            </a:graphic>
          </wp:inline>
        </w:drawing>
      </w:r>
    </w:p>
    <w:p w:rsidR="0054014F" w:rsidRDefault="0054014F" w:rsidP="0054014F">
      <w:pPr>
        <w:pStyle w:val="Caption"/>
        <w:jc w:val="center"/>
      </w:pPr>
      <w:r>
        <w:t xml:space="preserve">Figure </w:t>
      </w:r>
      <w:r w:rsidR="00654A1F">
        <w:fldChar w:fldCharType="begin"/>
      </w:r>
      <w:r w:rsidR="00654A1F">
        <w:instrText xml:space="preserve"> SEQ Figure \* ARABIC </w:instrText>
      </w:r>
      <w:r w:rsidR="00654A1F">
        <w:fldChar w:fldCharType="separate"/>
      </w:r>
      <w:r w:rsidR="00A95E3D">
        <w:rPr>
          <w:noProof/>
        </w:rPr>
        <w:t>1</w:t>
      </w:r>
      <w:r w:rsidR="00654A1F">
        <w:rPr>
          <w:noProof/>
        </w:rPr>
        <w:fldChar w:fldCharType="end"/>
      </w:r>
    </w:p>
    <w:p w:rsidR="00A91ABE" w:rsidRDefault="0054014F" w:rsidP="0054014F">
      <w:pPr>
        <w:tabs>
          <w:tab w:val="left" w:pos="2430"/>
        </w:tabs>
      </w:pPr>
      <w:r>
        <w:t xml:space="preserve">Figure 1 shows </w:t>
      </w:r>
      <w:r w:rsidR="003C0B14">
        <w:t>the main features of the XN9 listening bug.  As you can see it uses dual microphones for better sound pickup, includes a charging port on the side and the SIM card slot is located in the back.</w:t>
      </w:r>
    </w:p>
    <w:p w:rsidR="0054014F" w:rsidRDefault="004610D5" w:rsidP="0054014F">
      <w:pPr>
        <w:pStyle w:val="Heading1"/>
      </w:pPr>
      <w:bookmarkStart w:id="3" w:name="_Toc415040799"/>
      <w:r>
        <w:t>Operation</w:t>
      </w:r>
      <w:bookmarkEnd w:id="3"/>
    </w:p>
    <w:p w:rsidR="00545612" w:rsidRDefault="004610D5" w:rsidP="00545612">
      <w:pPr>
        <w:pStyle w:val="Heading2"/>
      </w:pPr>
      <w:bookmarkStart w:id="4" w:name="_Toc415040800"/>
      <w:bookmarkStart w:id="5" w:name="_Toc324428893"/>
      <w:r>
        <w:t xml:space="preserve">Basic </w:t>
      </w:r>
      <w:r w:rsidR="00551D6E">
        <w:t>Listening</w:t>
      </w:r>
      <w:r>
        <w:t xml:space="preserve"> Function</w:t>
      </w:r>
      <w:bookmarkEnd w:id="4"/>
    </w:p>
    <w:p w:rsidR="004610D5" w:rsidRPr="004610D5" w:rsidRDefault="004610D5" w:rsidP="004610D5">
      <w:r>
        <w:t xml:space="preserve">If you would like to hear what is happening around the XN9 listening bug then you can simply call the number of the SIM card that you placed in it.  The SIM card does not need any credit on it as it will only be receiving a call. </w:t>
      </w:r>
    </w:p>
    <w:p w:rsidR="002477DC" w:rsidRDefault="004610D5" w:rsidP="004610D5">
      <w:pPr>
        <w:pStyle w:val="Heading2"/>
      </w:pPr>
      <w:bookmarkStart w:id="6" w:name="_Toc415040801"/>
      <w:bookmarkEnd w:id="5"/>
      <w:r>
        <w:t xml:space="preserve">Call </w:t>
      </w:r>
      <w:r w:rsidR="00551D6E">
        <w:t xml:space="preserve">Out </w:t>
      </w:r>
      <w:r>
        <w:t>Function</w:t>
      </w:r>
      <w:bookmarkEnd w:id="6"/>
    </w:p>
    <w:p w:rsidR="004610D5" w:rsidRDefault="004610D5" w:rsidP="004610D5">
      <w:r>
        <w:t xml:space="preserve">The XN9 listening bug </w:t>
      </w:r>
      <w:r w:rsidR="00551D6E">
        <w:t>can call you if there is any sound above 60DB by default (the volume of the average conversation).</w:t>
      </w:r>
    </w:p>
    <w:p w:rsidR="00551D6E" w:rsidRDefault="00551D6E" w:rsidP="004610D5">
      <w:r>
        <w:t>To use this feature you must first ensure that you put in a SIM card with credit on; this could be a pay as you go or pay monthly contract.</w:t>
      </w:r>
      <w:bookmarkStart w:id="7" w:name="_GoBack"/>
      <w:bookmarkEnd w:id="7"/>
    </w:p>
    <w:p w:rsidR="00551D6E" w:rsidRDefault="00551D6E" w:rsidP="00551D6E">
      <w:pPr>
        <w:pStyle w:val="Heading3"/>
      </w:pPr>
      <w:bookmarkStart w:id="8" w:name="_Toc415040802"/>
      <w:r>
        <w:t>Enable</w:t>
      </w:r>
      <w:bookmarkEnd w:id="8"/>
    </w:p>
    <w:p w:rsidR="00551D6E" w:rsidRDefault="00551D6E" w:rsidP="00551D6E">
      <w:r>
        <w:t>Send a text to the XN9 bug SIM with the code 888; you will receive a text confirming that the Call Out function has been enabled.</w:t>
      </w:r>
    </w:p>
    <w:p w:rsidR="00551D6E" w:rsidRDefault="00551D6E" w:rsidP="00551D6E">
      <w:pPr>
        <w:pStyle w:val="Heading3"/>
      </w:pPr>
      <w:bookmarkStart w:id="9" w:name="_Toc415040803"/>
      <w:r>
        <w:t>Disable</w:t>
      </w:r>
      <w:bookmarkEnd w:id="9"/>
    </w:p>
    <w:p w:rsidR="00551D6E" w:rsidRDefault="00551D6E" w:rsidP="00551D6E">
      <w:r>
        <w:t>If you wish to disable the Call Out function send the XN9 a text with the code 444; this will again send you a confirmation text to say it has been disabled.</w:t>
      </w:r>
    </w:p>
    <w:p w:rsidR="004610D5" w:rsidRDefault="004610D5" w:rsidP="00551D6E">
      <w:pPr>
        <w:pStyle w:val="Heading3"/>
      </w:pPr>
      <w:bookmarkStart w:id="10" w:name="_Toc415040804"/>
      <w:r>
        <w:lastRenderedPageBreak/>
        <w:t>Sensitivity Adjustment</w:t>
      </w:r>
      <w:bookmarkEnd w:id="10"/>
    </w:p>
    <w:p w:rsidR="00551D6E" w:rsidRPr="00551D6E" w:rsidRDefault="00551D6E" w:rsidP="00551D6E">
      <w:r>
        <w:t>The sensitivity level for the Call Out function can be adjusted.  To adjust the sensitivity you send the XN9 a text with 888#..# (replace .. with</w:t>
      </w:r>
      <w:r w:rsidR="00CB6DE9">
        <w:t xml:space="preserve"> preferred</w:t>
      </w:r>
      <w:r>
        <w:t xml:space="preserve"> </w:t>
      </w:r>
      <w:r w:rsidR="00CB6DE9">
        <w:t>decibel); the XN9 bug can activate between 10 – 100 decibels.  If you were wanting the bug to call you at 70DB instead of 60DB then you would send it a text of 888#70#.  If you wanted the XN9 activation level more sensitive you would send it a text 888#40# which would change it to 40 decibels.</w:t>
      </w:r>
    </w:p>
    <w:p w:rsidR="004610D5" w:rsidRDefault="004610D5" w:rsidP="004610D5">
      <w:pPr>
        <w:pStyle w:val="Heading2"/>
      </w:pPr>
      <w:bookmarkStart w:id="11" w:name="_Toc415040805"/>
      <w:r>
        <w:t>SMS Notification</w:t>
      </w:r>
      <w:bookmarkEnd w:id="11"/>
    </w:p>
    <w:p w:rsidR="000765D2" w:rsidRPr="000765D2" w:rsidRDefault="000765D2" w:rsidP="000765D2">
      <w:r>
        <w:t>Similar to the Call Out function you can set the XN9 listening bug to text you a whenever there is any sound above 60BD.</w:t>
      </w:r>
    </w:p>
    <w:p w:rsidR="000765D2" w:rsidRDefault="000765D2" w:rsidP="000765D2">
      <w:pPr>
        <w:pStyle w:val="Heading3"/>
      </w:pPr>
      <w:bookmarkStart w:id="12" w:name="_Toc415040806"/>
      <w:r>
        <w:t>Enable</w:t>
      </w:r>
      <w:bookmarkEnd w:id="12"/>
    </w:p>
    <w:p w:rsidR="000765D2" w:rsidRPr="000765D2" w:rsidRDefault="000765D2" w:rsidP="000765D2">
      <w:r>
        <w:t>Send a text to the XN9 bug SIM with the code 777; you will receive a text confirming that the SMS notification function has been enabled.</w:t>
      </w:r>
    </w:p>
    <w:p w:rsidR="000765D2" w:rsidRDefault="000765D2" w:rsidP="000765D2">
      <w:pPr>
        <w:pStyle w:val="Heading3"/>
      </w:pPr>
      <w:bookmarkStart w:id="13" w:name="_Toc415040807"/>
      <w:r>
        <w:t>Disable</w:t>
      </w:r>
      <w:bookmarkEnd w:id="13"/>
    </w:p>
    <w:p w:rsidR="000765D2" w:rsidRPr="000765D2" w:rsidRDefault="009558DB" w:rsidP="000765D2">
      <w:r>
        <w:t>To cancel the SMS notifications you send the text 444 to it just as you would do to cancel the Call Out function.</w:t>
      </w:r>
    </w:p>
    <w:p w:rsidR="004610D5" w:rsidRDefault="004610D5" w:rsidP="004610D5">
      <w:pPr>
        <w:pStyle w:val="Heading3"/>
      </w:pPr>
      <w:bookmarkStart w:id="14" w:name="_Toc415040808"/>
      <w:r>
        <w:t>Sensitivity Adjustment</w:t>
      </w:r>
      <w:bookmarkEnd w:id="14"/>
    </w:p>
    <w:p w:rsidR="0066525F" w:rsidRPr="0066525F" w:rsidRDefault="0066525F" w:rsidP="0066525F">
      <w:r>
        <w:t xml:space="preserve">The sensitivity level can be adjusted the same way as you would change the sensitivity to the Call Out function; </w:t>
      </w:r>
      <w:r w:rsidR="00AE38E1">
        <w:t>text 777#..# instead of 888#..#.  Again replace .. with the decibels that you wish the bug to activate.</w:t>
      </w:r>
    </w:p>
    <w:p w:rsidR="004610D5" w:rsidRDefault="004610D5" w:rsidP="004610D5">
      <w:pPr>
        <w:pStyle w:val="Heading2"/>
      </w:pPr>
      <w:bookmarkStart w:id="15" w:name="_Toc415040809"/>
      <w:r>
        <w:t>GPS Tracking</w:t>
      </w:r>
      <w:bookmarkEnd w:id="15"/>
    </w:p>
    <w:p w:rsidR="00AE38E1" w:rsidRPr="00AE38E1" w:rsidRDefault="00AE38E1" w:rsidP="00AE38E1">
      <w:r>
        <w:t>If you put the XN9 listening bug in to a car or something that will get moved about you can use it to gather GPS data.  Text DJ (in capitals) to the XN9 and it will text back with both Latitude and Longitude coordinates enabling you to find out where the bug is.</w:t>
      </w:r>
    </w:p>
    <w:p w:rsidR="004610D5" w:rsidRDefault="004610D5" w:rsidP="004610D5">
      <w:pPr>
        <w:pStyle w:val="Heading2"/>
      </w:pPr>
      <w:bookmarkStart w:id="16" w:name="_Toc415040810"/>
      <w:r>
        <w:t>Battery Level Check</w:t>
      </w:r>
      <w:bookmarkEnd w:id="16"/>
    </w:p>
    <w:p w:rsidR="00AE38E1" w:rsidRDefault="00AE38E1" w:rsidP="00AE38E1">
      <w:r>
        <w:t xml:space="preserve">The XN9 does not have a screen or any kind of indicator that will tell </w:t>
      </w:r>
      <w:r w:rsidR="001270B1">
        <w:t>you how much the battery life is</w:t>
      </w:r>
      <w:r>
        <w:t xml:space="preserve"> remaining; text 666 and it will respond with one of the following replies:</w:t>
      </w:r>
    </w:p>
    <w:p w:rsidR="00AE38E1" w:rsidRDefault="00AE38E1" w:rsidP="00AE38E1">
      <w:pPr>
        <w:pStyle w:val="ListParagraph"/>
        <w:numPr>
          <w:ilvl w:val="0"/>
          <w:numId w:val="6"/>
        </w:numPr>
      </w:pPr>
      <w:r>
        <w:t>Tracker Battery Full</w:t>
      </w:r>
    </w:p>
    <w:p w:rsidR="00AE38E1" w:rsidRDefault="00AE38E1" w:rsidP="00AE38E1">
      <w:pPr>
        <w:pStyle w:val="ListParagraph"/>
        <w:numPr>
          <w:ilvl w:val="0"/>
          <w:numId w:val="6"/>
        </w:numPr>
      </w:pPr>
      <w:r>
        <w:t>Tracker Battery Half Full</w:t>
      </w:r>
    </w:p>
    <w:p w:rsidR="00AE38E1" w:rsidRPr="00AE38E1" w:rsidRDefault="00AE38E1" w:rsidP="00AE38E1">
      <w:pPr>
        <w:pStyle w:val="ListParagraph"/>
        <w:numPr>
          <w:ilvl w:val="0"/>
          <w:numId w:val="6"/>
        </w:numPr>
      </w:pPr>
      <w:r>
        <w:t>Tracker Battery Low</w:t>
      </w:r>
    </w:p>
    <w:p w:rsidR="004610D5" w:rsidRDefault="004610D5">
      <w:pPr>
        <w:rPr>
          <w:rFonts w:asciiTheme="majorHAnsi" w:eastAsiaTheme="majorEastAsia" w:hAnsiTheme="majorHAnsi" w:cstheme="majorBidi"/>
          <w:b/>
          <w:bCs/>
          <w:color w:val="365F91" w:themeColor="accent1" w:themeShade="BF"/>
          <w:sz w:val="28"/>
          <w:szCs w:val="28"/>
        </w:rPr>
      </w:pPr>
      <w:r>
        <w:br w:type="page"/>
      </w:r>
    </w:p>
    <w:p w:rsidR="00850B11" w:rsidRDefault="00EE0A52" w:rsidP="00EE0A52">
      <w:pPr>
        <w:pStyle w:val="Heading1"/>
      </w:pPr>
      <w:bookmarkStart w:id="17" w:name="_Toc415040811"/>
      <w:r>
        <w:lastRenderedPageBreak/>
        <w:t>Still Struggling?</w:t>
      </w:r>
      <w:bookmarkEnd w:id="17"/>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8" w:name="_Toc415040812"/>
      <w:r>
        <w:t>Recommended</w:t>
      </w:r>
      <w:bookmarkEnd w:id="18"/>
    </w:p>
    <w:p w:rsidR="000D2757" w:rsidRPr="000D2757" w:rsidRDefault="000D2757" w:rsidP="000D2757">
      <w:r>
        <w:t>Contact the official stockist through the eBay or Amazon messaging system.</w:t>
      </w:r>
    </w:p>
    <w:p w:rsidR="000D2757" w:rsidRDefault="000D2757" w:rsidP="000D2757">
      <w:pPr>
        <w:pStyle w:val="Heading2"/>
      </w:pPr>
      <w:bookmarkStart w:id="19" w:name="_Toc415040813"/>
      <w:r>
        <w:t>Other</w:t>
      </w:r>
      <w:bookmarkEnd w:id="19"/>
    </w:p>
    <w:p w:rsidR="00EE0A52" w:rsidRDefault="00EE0A52" w:rsidP="00EE0A52">
      <w:r>
        <w:t xml:space="preserve">Email: </w:t>
      </w:r>
      <w:r>
        <w:tab/>
      </w:r>
      <w:r>
        <w:tab/>
      </w:r>
      <w:hyperlink r:id="rId11" w:history="1">
        <w:r w:rsidRPr="00A34629">
          <w:rPr>
            <w:rStyle w:val="Hyperlink"/>
          </w:rPr>
          <w:t>support@ixium.co.uk</w:t>
        </w:r>
      </w:hyperlink>
    </w:p>
    <w:p w:rsidR="00EE0A52" w:rsidRDefault="00EE0A52" w:rsidP="00EE0A52">
      <w:r>
        <w:t>Telephone:</w:t>
      </w:r>
      <w:r>
        <w:tab/>
        <w:t xml:space="preserve">0115 </w:t>
      </w:r>
      <w:r w:rsidR="001270B1">
        <w:t>8716899</w:t>
      </w:r>
    </w:p>
    <w:p w:rsidR="000D2757" w:rsidRPr="00EE0A52" w:rsidRDefault="000D2757" w:rsidP="000D2757"/>
    <w:sectPr w:rsidR="000D2757" w:rsidRPr="00EE0A52" w:rsidSect="009E1EDC">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1F" w:rsidRDefault="00654A1F" w:rsidP="003A29CD">
      <w:pPr>
        <w:spacing w:after="0" w:line="240" w:lineRule="auto"/>
      </w:pPr>
      <w:r>
        <w:separator/>
      </w:r>
    </w:p>
  </w:endnote>
  <w:endnote w:type="continuationSeparator" w:id="0">
    <w:p w:rsidR="00654A1F" w:rsidRDefault="00654A1F"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202"/>
      <w:docPartObj>
        <w:docPartGallery w:val="Page Numbers (Bottom of Page)"/>
        <w:docPartUnique/>
      </w:docPartObj>
    </w:sdtPr>
    <w:sdtEndPr/>
    <w:sdtContent>
      <w:p w:rsidR="00671B47" w:rsidRDefault="00671B47">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47" w:rsidRDefault="00671B47">
                                <w:pPr>
                                  <w:jc w:val="center"/>
                                  <w:rPr>
                                    <w:szCs w:val="18"/>
                                  </w:rPr>
                                </w:pPr>
                                <w:r>
                                  <w:fldChar w:fldCharType="begin"/>
                                </w:r>
                                <w:r>
                                  <w:instrText xml:space="preserve"> PAGE    \* MERGEFORMAT </w:instrText>
                                </w:r>
                                <w:r>
                                  <w:fldChar w:fldCharType="separate"/>
                                </w:r>
                                <w:r w:rsidR="002B2C61" w:rsidRPr="002B2C61">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71B47" w:rsidRDefault="00671B47">
                          <w:pPr>
                            <w:jc w:val="center"/>
                            <w:rPr>
                              <w:szCs w:val="18"/>
                            </w:rPr>
                          </w:pPr>
                          <w:r>
                            <w:fldChar w:fldCharType="begin"/>
                          </w:r>
                          <w:r>
                            <w:instrText xml:space="preserve"> PAGE    \* MERGEFORMAT </w:instrText>
                          </w:r>
                          <w:r>
                            <w:fldChar w:fldCharType="separate"/>
                          </w:r>
                          <w:r w:rsidR="002B2C61" w:rsidRPr="002B2C61">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671B47" w:rsidRDefault="0067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1F" w:rsidRDefault="00654A1F" w:rsidP="003A29CD">
      <w:pPr>
        <w:spacing w:after="0" w:line="240" w:lineRule="auto"/>
      </w:pPr>
      <w:r>
        <w:separator/>
      </w:r>
    </w:p>
  </w:footnote>
  <w:footnote w:type="continuationSeparator" w:id="0">
    <w:p w:rsidR="00654A1F" w:rsidRDefault="00654A1F"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47" w:rsidRDefault="00671B47">
    <w:pPr>
      <w:pStyle w:val="Header"/>
    </w:pPr>
    <w:r>
      <w:t xml:space="preserve">Custom Manuals </w:t>
    </w:r>
    <w:r>
      <w:tab/>
    </w:r>
    <w:r>
      <w:tab/>
      <w:t>Provided by www.ixium.co.uk</w:t>
    </w:r>
  </w:p>
  <w:p w:rsidR="00671B47" w:rsidRDefault="0067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979AC"/>
    <w:multiLevelType w:val="hybridMultilevel"/>
    <w:tmpl w:val="000E7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800D9"/>
    <w:multiLevelType w:val="hybridMultilevel"/>
    <w:tmpl w:val="6F70AF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1D012A"/>
    <w:multiLevelType w:val="hybridMultilevel"/>
    <w:tmpl w:val="A4DAE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645DF"/>
    <w:multiLevelType w:val="hybridMultilevel"/>
    <w:tmpl w:val="469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a46Ui4yGOrC33NN800+2/FHT8AeMW9LMMMyK61FbOTUpRRCyXMGcjv3lrxd5jZRFanzwycA6k5hEgsTZJendw==" w:salt="nbDtOhJ9pITHkU5fccDU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0655D"/>
    <w:rsid w:val="0005393D"/>
    <w:rsid w:val="00054188"/>
    <w:rsid w:val="00064319"/>
    <w:rsid w:val="000765D2"/>
    <w:rsid w:val="000A2EE4"/>
    <w:rsid w:val="000D2317"/>
    <w:rsid w:val="000D2757"/>
    <w:rsid w:val="000D2B4A"/>
    <w:rsid w:val="00101C1A"/>
    <w:rsid w:val="00124A7B"/>
    <w:rsid w:val="001270B1"/>
    <w:rsid w:val="00164CE9"/>
    <w:rsid w:val="00164E65"/>
    <w:rsid w:val="00173BEF"/>
    <w:rsid w:val="00176A55"/>
    <w:rsid w:val="00182582"/>
    <w:rsid w:val="001908F7"/>
    <w:rsid w:val="001B4767"/>
    <w:rsid w:val="001E713C"/>
    <w:rsid w:val="001E7541"/>
    <w:rsid w:val="00215725"/>
    <w:rsid w:val="002477DC"/>
    <w:rsid w:val="00260D0A"/>
    <w:rsid w:val="00283C1E"/>
    <w:rsid w:val="002A25D1"/>
    <w:rsid w:val="002B2C61"/>
    <w:rsid w:val="002D76D5"/>
    <w:rsid w:val="002E3BA2"/>
    <w:rsid w:val="002E6AE4"/>
    <w:rsid w:val="002F16CB"/>
    <w:rsid w:val="003026EE"/>
    <w:rsid w:val="003217CD"/>
    <w:rsid w:val="0036769B"/>
    <w:rsid w:val="003711E3"/>
    <w:rsid w:val="0038111B"/>
    <w:rsid w:val="003A29CD"/>
    <w:rsid w:val="003A4FA5"/>
    <w:rsid w:val="003B6037"/>
    <w:rsid w:val="003C0B14"/>
    <w:rsid w:val="003C20FB"/>
    <w:rsid w:val="003D4BB5"/>
    <w:rsid w:val="003E7FA6"/>
    <w:rsid w:val="00411AD7"/>
    <w:rsid w:val="00415521"/>
    <w:rsid w:val="004468C4"/>
    <w:rsid w:val="004610D5"/>
    <w:rsid w:val="00473C3D"/>
    <w:rsid w:val="004838B7"/>
    <w:rsid w:val="00484C0D"/>
    <w:rsid w:val="004C5958"/>
    <w:rsid w:val="004F64C9"/>
    <w:rsid w:val="00505282"/>
    <w:rsid w:val="0052532A"/>
    <w:rsid w:val="00531BFD"/>
    <w:rsid w:val="0054014F"/>
    <w:rsid w:val="00545612"/>
    <w:rsid w:val="00547600"/>
    <w:rsid w:val="00551D6E"/>
    <w:rsid w:val="00567488"/>
    <w:rsid w:val="005719A9"/>
    <w:rsid w:val="005B53A0"/>
    <w:rsid w:val="005D3026"/>
    <w:rsid w:val="005F5012"/>
    <w:rsid w:val="005F6EBD"/>
    <w:rsid w:val="005F7F64"/>
    <w:rsid w:val="00613B1F"/>
    <w:rsid w:val="006214D0"/>
    <w:rsid w:val="006249C8"/>
    <w:rsid w:val="00630A00"/>
    <w:rsid w:val="00654A1F"/>
    <w:rsid w:val="0065502E"/>
    <w:rsid w:val="0066525F"/>
    <w:rsid w:val="00670319"/>
    <w:rsid w:val="00670E5D"/>
    <w:rsid w:val="00671B47"/>
    <w:rsid w:val="006A4142"/>
    <w:rsid w:val="006D0C72"/>
    <w:rsid w:val="006E2006"/>
    <w:rsid w:val="006E2FEF"/>
    <w:rsid w:val="00723932"/>
    <w:rsid w:val="00731FB4"/>
    <w:rsid w:val="00772839"/>
    <w:rsid w:val="007851B9"/>
    <w:rsid w:val="007A24CC"/>
    <w:rsid w:val="007D7795"/>
    <w:rsid w:val="00804050"/>
    <w:rsid w:val="00810026"/>
    <w:rsid w:val="00820ABD"/>
    <w:rsid w:val="0082706B"/>
    <w:rsid w:val="00845537"/>
    <w:rsid w:val="00850B11"/>
    <w:rsid w:val="00864DDF"/>
    <w:rsid w:val="00896DDA"/>
    <w:rsid w:val="008C6E65"/>
    <w:rsid w:val="008D13A0"/>
    <w:rsid w:val="008D5075"/>
    <w:rsid w:val="008D7604"/>
    <w:rsid w:val="008F04C0"/>
    <w:rsid w:val="008F127D"/>
    <w:rsid w:val="00926A40"/>
    <w:rsid w:val="00952BC2"/>
    <w:rsid w:val="009558DB"/>
    <w:rsid w:val="009602B0"/>
    <w:rsid w:val="00962E3A"/>
    <w:rsid w:val="009651AB"/>
    <w:rsid w:val="009708A9"/>
    <w:rsid w:val="0097330C"/>
    <w:rsid w:val="00975947"/>
    <w:rsid w:val="0099344B"/>
    <w:rsid w:val="009B7D63"/>
    <w:rsid w:val="009E1EDC"/>
    <w:rsid w:val="009E5B57"/>
    <w:rsid w:val="00A03F4A"/>
    <w:rsid w:val="00A147F7"/>
    <w:rsid w:val="00A31E4F"/>
    <w:rsid w:val="00A439CE"/>
    <w:rsid w:val="00A52417"/>
    <w:rsid w:val="00A5438A"/>
    <w:rsid w:val="00A72B7B"/>
    <w:rsid w:val="00A91ABE"/>
    <w:rsid w:val="00A95E3D"/>
    <w:rsid w:val="00AA2249"/>
    <w:rsid w:val="00AC4FE0"/>
    <w:rsid w:val="00AC7962"/>
    <w:rsid w:val="00AD1BA5"/>
    <w:rsid w:val="00AD49E8"/>
    <w:rsid w:val="00AE24BB"/>
    <w:rsid w:val="00AE38E1"/>
    <w:rsid w:val="00AE4245"/>
    <w:rsid w:val="00B10365"/>
    <w:rsid w:val="00B3402C"/>
    <w:rsid w:val="00B44F8F"/>
    <w:rsid w:val="00B61589"/>
    <w:rsid w:val="00B71B44"/>
    <w:rsid w:val="00B97FD3"/>
    <w:rsid w:val="00BB7263"/>
    <w:rsid w:val="00BB7EB5"/>
    <w:rsid w:val="00C16367"/>
    <w:rsid w:val="00C55B68"/>
    <w:rsid w:val="00CB4842"/>
    <w:rsid w:val="00CB6DE9"/>
    <w:rsid w:val="00CC3F23"/>
    <w:rsid w:val="00CD6518"/>
    <w:rsid w:val="00CD6EA9"/>
    <w:rsid w:val="00D16186"/>
    <w:rsid w:val="00D16635"/>
    <w:rsid w:val="00D43D46"/>
    <w:rsid w:val="00D50D84"/>
    <w:rsid w:val="00D607BD"/>
    <w:rsid w:val="00D964B7"/>
    <w:rsid w:val="00DA6330"/>
    <w:rsid w:val="00DC132E"/>
    <w:rsid w:val="00DE612C"/>
    <w:rsid w:val="00E26968"/>
    <w:rsid w:val="00E448D8"/>
    <w:rsid w:val="00E509ED"/>
    <w:rsid w:val="00E51FFC"/>
    <w:rsid w:val="00E72847"/>
    <w:rsid w:val="00E73A9A"/>
    <w:rsid w:val="00EB182B"/>
    <w:rsid w:val="00EB2901"/>
    <w:rsid w:val="00ED2947"/>
    <w:rsid w:val="00EE0A52"/>
    <w:rsid w:val="00EE6E45"/>
    <w:rsid w:val="00F00F6D"/>
    <w:rsid w:val="00F53D19"/>
    <w:rsid w:val="00F82437"/>
    <w:rsid w:val="00F84CC7"/>
    <w:rsid w:val="00F9190E"/>
    <w:rsid w:val="00FB0751"/>
    <w:rsid w:val="00FB2E7F"/>
    <w:rsid w:val="00FC5EAB"/>
    <w:rsid w:val="00FD0B2C"/>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C42DE-1ED9-4BC6-8EA1-746365F4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2B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 w:type="character" w:customStyle="1" w:styleId="Heading4Char">
    <w:name w:val="Heading 4 Char"/>
    <w:basedOn w:val="DefaultParagraphFont"/>
    <w:link w:val="Heading4"/>
    <w:uiPriority w:val="9"/>
    <w:rsid w:val="00A72B7B"/>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D964B7"/>
    <w:rPr>
      <w:b/>
      <w:bCs/>
      <w:smallCaps/>
      <w:color w:val="C0504D" w:themeColor="accent2"/>
      <w:spacing w:val="5"/>
      <w:u w:val="single"/>
    </w:rPr>
  </w:style>
  <w:style w:type="character" w:styleId="FollowedHyperlink">
    <w:name w:val="FollowedHyperlink"/>
    <w:basedOn w:val="DefaultParagraphFont"/>
    <w:uiPriority w:val="99"/>
    <w:semiHidden/>
    <w:unhideWhenUsed/>
    <w:rsid w:val="005F6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ixium.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9F8E-44EC-432D-9B38-9E96832B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731</Words>
  <Characters>4172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iXium XN9 Listening Bug</vt:lpstr>
    </vt:vector>
  </TitlesOfParts>
  <Company>ixium</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iXium XN9 Listening Bug</dc:title>
  <dc:subject>User Manual</dc:subject>
  <dc:creator>Lee Burnell</dc:creator>
  <cp:lastModifiedBy>Lee Burnell</cp:lastModifiedBy>
  <cp:revision>138</cp:revision>
  <cp:lastPrinted>2015-03-25T09:58:00Z</cp:lastPrinted>
  <dcterms:created xsi:type="dcterms:W3CDTF">2012-05-09T08:10:00Z</dcterms:created>
  <dcterms:modified xsi:type="dcterms:W3CDTF">2015-03-25T10:12:00Z</dcterms:modified>
</cp:coreProperties>
</file>