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inorHAnsi" w:hAnsiTheme="minorHAnsi"/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B6159E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val="en-GB" w:eastAsia="en-US"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9E1EDC" w:rsidRPr="00773D2B" w:rsidRDefault="002766E7" w:rsidP="000E5D95">
                <w:pPr>
                  <w:pStyle w:val="NoSpacing"/>
                  <w:jc w:val="center"/>
                  <w:rPr>
                    <w:rFonts w:ascii="Century Gothic" w:eastAsiaTheme="majorEastAsia" w:hAnsi="Century Gothic" w:cstheme="majorBidi"/>
                    <w:sz w:val="80"/>
                    <w:szCs w:val="80"/>
                  </w:rPr>
                </w:pPr>
                <w:r>
                  <w:rPr>
                    <w:rFonts w:ascii="Century Gothic" w:eastAsiaTheme="majorEastAsia" w:hAnsi="Century Gothic" w:cstheme="majorBidi"/>
                    <w:sz w:val="80"/>
                    <w:szCs w:val="80"/>
                    <w:lang w:val="en-GB"/>
                  </w:rPr>
                  <w:t>XES-BR Endoscopes</w:t>
                </w:r>
              </w:p>
            </w:tc>
          </w:tr>
          <w:tr w:rsidR="009E1EDC">
            <w:trPr>
              <w:trHeight w:val="720"/>
              <w:jc w:val="center"/>
            </w:trPr>
            <w:sdt>
              <w:sdtPr>
                <w:rPr>
                  <w:rFonts w:ascii="Century Gothic" w:eastAsiaTheme="majorEastAsia" w:hAnsi="Century Gothic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Pr="00773D2B" w:rsidRDefault="00B6159E" w:rsidP="009E1EDC">
                    <w:pPr>
                      <w:pStyle w:val="NoSpacing"/>
                      <w:jc w:val="center"/>
                      <w:rPr>
                        <w:rFonts w:ascii="Century Gothic" w:eastAsiaTheme="majorEastAsia" w:hAnsi="Century Gothic" w:cstheme="majorBidi"/>
                        <w:sz w:val="44"/>
                        <w:szCs w:val="44"/>
                      </w:rPr>
                    </w:pPr>
                    <w:r>
                      <w:rPr>
                        <w:rFonts w:ascii="Century Gothic" w:eastAsiaTheme="majorEastAsia" w:hAnsi="Century Gothic" w:cstheme="majorBidi"/>
                        <w:sz w:val="44"/>
                        <w:szCs w:val="44"/>
                        <w:lang w:val="en-GB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 w:rsidP="00E12CB5">
                <w:pPr>
                  <w:pStyle w:val="NoSpacing"/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 w:rsidP="00E12CB5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50A18" w:rsidRDefault="00050A18">
                <w:pPr>
                  <w:pStyle w:val="NoSpacing"/>
                  <w:jc w:val="center"/>
                  <w:rPr>
                    <w:noProof/>
                    <w:lang w:val="en-GB" w:eastAsia="en-GB"/>
                  </w:rPr>
                </w:pPr>
              </w:p>
              <w:p w:rsidR="009E1EDC" w:rsidRDefault="002766E7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4762500" cy="4762500"/>
                      <wp:effectExtent l="0" t="0" r="0" b="0"/>
                      <wp:docPr id="1" name="Picture 1" descr="C:\Users\GadgetEx-Ad1\AppData\Local\Microsoft\Windows\INetCache\Content.Word\endoscope_xes-b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GadgetEx-Ad1\AppData\Local\Microsoft\Windows\INetCache\Content.Word\endoscope_xes-b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0" cy="476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721AA" w:rsidRDefault="005721AA" w:rsidP="005721AA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sdt>
          <w:sdtPr>
            <w:rPr>
              <w:rFonts w:asciiTheme="minorHAnsi" w:eastAsiaTheme="minorHAnsi" w:hAnsiTheme="minorHAnsi" w:cstheme="minorBidi"/>
              <w:bCs w:val="0"/>
              <w:color w:val="auto"/>
              <w:sz w:val="22"/>
              <w:szCs w:val="22"/>
              <w:lang w:val="en-GB" w:eastAsia="en-US"/>
            </w:rPr>
            <w:id w:val="-1062714535"/>
            <w:docPartObj>
              <w:docPartGallery w:val="Table of Contents"/>
              <w:docPartUnique/>
            </w:docPartObj>
          </w:sdtPr>
          <w:sdtEndPr>
            <w:rPr>
              <w:b/>
              <w:noProof/>
            </w:rPr>
          </w:sdtEndPr>
          <w:sdtContent>
            <w:p w:rsidR="00347FD4" w:rsidRDefault="00347FD4">
              <w:pPr>
                <w:pStyle w:val="TOCHeading"/>
              </w:pPr>
              <w:r>
                <w:t>Contents</w:t>
              </w:r>
            </w:p>
            <w:p w:rsidR="002D62E8" w:rsidRDefault="00347FD4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77272694" w:history="1">
                <w:r w:rsidR="002D62E8" w:rsidRPr="00C7622D">
                  <w:rPr>
                    <w:rStyle w:val="Hyperlink"/>
                    <w:noProof/>
                  </w:rPr>
                  <w:t>Package Contents</w:t>
                </w:r>
                <w:r w:rsidR="002D62E8">
                  <w:rPr>
                    <w:noProof/>
                    <w:webHidden/>
                  </w:rPr>
                  <w:tab/>
                </w:r>
                <w:r w:rsidR="002D62E8">
                  <w:rPr>
                    <w:noProof/>
                    <w:webHidden/>
                  </w:rPr>
                  <w:fldChar w:fldCharType="begin"/>
                </w:r>
                <w:r w:rsidR="002D62E8">
                  <w:rPr>
                    <w:noProof/>
                    <w:webHidden/>
                  </w:rPr>
                  <w:instrText xml:space="preserve"> PAGEREF _Toc477272694 \h </w:instrText>
                </w:r>
                <w:r w:rsidR="002D62E8">
                  <w:rPr>
                    <w:noProof/>
                    <w:webHidden/>
                  </w:rPr>
                </w:r>
                <w:r w:rsidR="002D62E8"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2</w:t>
                </w:r>
                <w:r w:rsidR="002D62E8"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695" w:history="1">
                <w:r w:rsidRPr="00C7622D">
                  <w:rPr>
                    <w:rStyle w:val="Hyperlink"/>
                    <w:noProof/>
                  </w:rPr>
                  <w:t>Overview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_Toc477272695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696" w:history="1">
                <w:r w:rsidRPr="00C7622D">
                  <w:rPr>
                    <w:rStyle w:val="Hyperlink"/>
                    <w:noProof/>
                  </w:rPr>
                  <w:t>Light Dial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_Toc477272696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697" w:history="1">
                <w:r w:rsidRPr="00C7622D">
                  <w:rPr>
                    <w:rStyle w:val="Hyperlink"/>
                    <w:noProof/>
                  </w:rPr>
                  <w:t>LEDs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_Toc477272697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698" w:history="1">
                <w:r w:rsidRPr="00C7622D">
                  <w:rPr>
                    <w:rStyle w:val="Hyperlink"/>
                    <w:noProof/>
                  </w:rPr>
                  <w:t>How to Use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_Toc477272698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699" w:history="1">
                <w:r w:rsidRPr="00C7622D">
                  <w:rPr>
                    <w:rStyle w:val="Hyperlink"/>
                    <w:noProof/>
                  </w:rPr>
                  <w:t>Software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_Toc477272699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700" w:history="1">
                <w:r w:rsidRPr="00C7622D">
                  <w:rPr>
                    <w:rStyle w:val="Hyperlink"/>
                    <w:noProof/>
                  </w:rPr>
                  <w:t>Viewing Live Video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_Toc477272700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701" w:history="1">
                <w:r w:rsidRPr="00C7622D">
                  <w:rPr>
                    <w:rStyle w:val="Hyperlink"/>
                    <w:noProof/>
                  </w:rPr>
                  <w:t>Still Struggling?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_Toc477272701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702" w:history="1">
                <w:r w:rsidRPr="00C7622D">
                  <w:rPr>
                    <w:rStyle w:val="Hyperlink"/>
                    <w:noProof/>
                  </w:rPr>
                  <w:t>Recommended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_Toc477272702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D62E8" w:rsidRDefault="002D62E8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477272703" w:history="1">
                <w:r w:rsidRPr="00C7622D">
                  <w:rPr>
                    <w:rStyle w:val="Hyperlink"/>
                    <w:noProof/>
                  </w:rPr>
                  <w:t>Other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_Toc477272703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3099E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347FD4" w:rsidRDefault="00347FD4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9E1EDC" w:rsidRDefault="00B51AF0" w:rsidP="00347FD4"/>
      </w:sdtContent>
    </w:sdt>
    <w:p w:rsidR="009E1EDC" w:rsidRDefault="009E1EDC">
      <w:r>
        <w:br w:type="page"/>
      </w:r>
    </w:p>
    <w:p w:rsidR="0054014F" w:rsidRDefault="0054014F" w:rsidP="0054014F">
      <w:pPr>
        <w:pStyle w:val="Heading1"/>
      </w:pPr>
      <w:bookmarkStart w:id="0" w:name="_Toc438540132"/>
      <w:bookmarkStart w:id="1" w:name="_Toc477272694"/>
      <w:r>
        <w:lastRenderedPageBreak/>
        <w:t>Package Contents</w:t>
      </w:r>
      <w:bookmarkEnd w:id="0"/>
      <w:bookmarkEnd w:id="1"/>
    </w:p>
    <w:p w:rsidR="0054014F" w:rsidRDefault="002766E7" w:rsidP="001E7541">
      <w:pPr>
        <w:pStyle w:val="ListParagraph"/>
        <w:numPr>
          <w:ilvl w:val="0"/>
          <w:numId w:val="3"/>
        </w:numPr>
      </w:pPr>
      <w:r>
        <w:t>XES-BR Endoscope</w:t>
      </w:r>
    </w:p>
    <w:p w:rsidR="000A364F" w:rsidRPr="000A364F" w:rsidRDefault="009E1EDC" w:rsidP="00773D2B">
      <w:pPr>
        <w:pStyle w:val="Heading1"/>
      </w:pPr>
      <w:bookmarkStart w:id="2" w:name="_Toc438540134"/>
      <w:bookmarkStart w:id="3" w:name="_Toc477272695"/>
      <w:r>
        <w:t>Overview</w:t>
      </w:r>
      <w:bookmarkEnd w:id="2"/>
      <w:bookmarkEnd w:id="3"/>
    </w:p>
    <w:p w:rsidR="00000226" w:rsidRDefault="008D1AF1" w:rsidP="00000226">
      <w:pPr>
        <w:keepNext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694618E" wp14:editId="556F39DC">
                <wp:simplePos x="0" y="0"/>
                <wp:positionH relativeFrom="column">
                  <wp:posOffset>5045075</wp:posOffset>
                </wp:positionH>
                <wp:positionV relativeFrom="paragraph">
                  <wp:posOffset>1797050</wp:posOffset>
                </wp:positionV>
                <wp:extent cx="990600" cy="276225"/>
                <wp:effectExtent l="0" t="0" r="0" b="952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B90" w:rsidRPr="00B07B90" w:rsidRDefault="008D1AF1" w:rsidP="00B07B90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LEDs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6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25pt;margin-top:141.5pt;width:78pt;height:21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q9HgIAABsEAAAOAAAAZHJzL2Uyb0RvYy54bWysU81u2zAMvg/YOwi6L3a8JG2MOEWXLsOA&#10;7gdo9wCMLMfCJNGTlNjd04+S0zTbbsN0EEiR/Eh+pFY3g9HsKJ1XaCs+neScSSuwVnZf8W+P2zfX&#10;nPkAtgaNVlb8SXp+s379atV3pSywRV1LxwjE+rLvKt6G0JVZ5kUrDfgJdtKSsUFnIJDq9lntoCd0&#10;o7MizxdZj67uHArpPb3ejUa+TvhNI0X40jReBqYrTrWFdLt07+KdrVdQ7h10rRKnMuAfqjCgLCU9&#10;Q91BAHZw6i8oo4RDj02YCDQZNo0SMvVA3UzzP7p5aKGTqRcix3dnmvz/gxWfj18dU3XF3y44s2Bo&#10;Ro9yCOwdDqyI9PSdL8nroSO/MNAzjTm16rt7FN89s7hpwe7lrXPYtxJqKm8aI7OL0BHHR5Bd/wlr&#10;SgOHgAloaJyJ3BEbjNBpTE/n0cRSBD0ul/kiJ4sgU3G1KIp5ygDlc3DnfPgg0bAoVNzR5BM4HO99&#10;iMVA+ewSc3nUqt4qrZPi9ruNduwItCXbdE7ov7lpy3qqZE65Y5TFGJ8WyKhAW6yVqfh1Hk8MhzKS&#10;8d7WSQ6g9ChTJdqe2ImEjNSEYTeQY6Rsh/UT8eRw3Fb6XSS06H5y1tOmVtz/OICTnOmPlrheTmez&#10;uNpJmc2vClLcpWV3aQErCKrigbNR3IT0HcaObmkmjUp8vVRyqpU2MNF4+i1xxS/15PXyp9e/AAAA&#10;//8DAFBLAwQUAAYACAAAACEAi260yN8AAAALAQAADwAAAGRycy9kb3ducmV2LnhtbEyPwU6DQBCG&#10;7ya+w2ZMvBi7SAsUZGnUROO1tQ8wsFMgsruE3Rb69o4nPc7Ml3++v9wtZhAXmnzvrIKnVQSCbON0&#10;b1sFx6/3xy0IH9BqHJwlBVfysKtub0ostJvtni6H0AoOsb5ABV0IYyGlbzoy6FduJMu3k5sMBh6n&#10;VuoJZw43g4yjKJUGe8sfOhzpraPm+3A2Ck6f80OSz/VHOGb7TfqKfVa7q1L3d8vLM4hAS/iD4Vef&#10;1aFip9qdrfZiUJDlm4RRBfF2zaWYyJOIN7WCdZwmIKtS/u9Q/QAAAP//AwBQSwECLQAUAAYACAAA&#10;ACEAtoM4kv4AAADhAQAAEwAAAAAAAAAAAAAAAAAAAAAAW0NvbnRlbnRfVHlwZXNdLnhtbFBLAQIt&#10;ABQABgAIAAAAIQA4/SH/1gAAAJQBAAALAAAAAAAAAAAAAAAAAC8BAABfcmVscy8ucmVsc1BLAQIt&#10;ABQABgAIAAAAIQA//uq9HgIAABsEAAAOAAAAAAAAAAAAAAAAAC4CAABkcnMvZTJvRG9jLnhtbFBL&#10;AQItABQABgAIAAAAIQCLbrTI3wAAAAsBAAAPAAAAAAAAAAAAAAAAAHgEAABkcnMvZG93bnJldi54&#10;bWxQSwUGAAAAAAQABADzAAAAhAUAAAAA&#10;" stroked="f">
                <v:textbox>
                  <w:txbxContent>
                    <w:p w:rsidR="00B07B90" w:rsidRPr="00B07B90" w:rsidRDefault="008D1AF1" w:rsidP="00B07B90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LEDs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B2705F" wp14:editId="4B8DAB14">
                <wp:simplePos x="0" y="0"/>
                <wp:positionH relativeFrom="column">
                  <wp:posOffset>2176780</wp:posOffset>
                </wp:positionH>
                <wp:positionV relativeFrom="paragraph">
                  <wp:posOffset>311150</wp:posOffset>
                </wp:positionV>
                <wp:extent cx="804341" cy="276225"/>
                <wp:effectExtent l="0" t="0" r="0" b="952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341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B90" w:rsidRPr="00B07B90" w:rsidRDefault="008D1AF1" w:rsidP="00B07B90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Light</w:t>
                            </w:r>
                            <w:r w:rsidR="00B07B90" w:rsidRPr="00B07B90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dial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705F" id="_x0000_s1027" type="#_x0000_t202" style="position:absolute;left:0;text-align:left;margin-left:171.4pt;margin-top:24.5pt;width:63.3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TpIAIAACI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lv7jizIKh&#10;GT3JIbD3OLA80tN3viCvx478wkDPNObUqu8eUPzwzOK6BbuVd85h30qoqbxZjMzOQkccH0Gq/jPW&#10;lAZ2ARPQ0DgTuSM2GKHTmA6n0cRSBD1eT+cX8xlngkz51WWeL1IGKF6CO+fDR4mGRaHkjiafwGH/&#10;4EMsBooXl5jLo1b1RmmdFLet1tqxPdCWbNI5ov/mpi3rS36zoNwxymKMTwtkVKAt1srEQuOJ4VBE&#10;Mj7YOskBlB5lqkTbIzuRkJGaMFRDmkOiLjJXYX0guhyOS0ufjIQW3S/OelrYkvufO3CSM/3JEuU3&#10;s/k8bnhS5ournBR3bqnOLWAFQZU8cDaK65B+xdjYHY2mUYm210qOJdMiJjaPnyZu+rmevF6/9uoZ&#10;AAD//wMAUEsDBBQABgAIAAAAIQDE1R563gAAAAkBAAAPAAAAZHJzL2Rvd25yZXYueG1sTI9BT4NA&#10;FITvJv6HzTPxYuwiAhXk0ahJjdfW/oCF3QKRfUvYbaH/3teTHiczmfmm3Cx2EGcz+d4RwtMqAmGo&#10;cbqnFuHwvX18AeGDIq0GRwbhYjxsqtubUhXazbQz531oBZeQLxRCF8JYSOmbzljlV240xN7RTVYF&#10;llMr9aRmLreDjKMok1b1xAudGs1HZ5qf/ckiHL/mhzSf689wWO+S7F3169pdEO/vlrdXEMEs4S8M&#10;V3xGh4qZanci7cWA8JzEjB4Qkpw/cSDJ8hREjZDHKciqlP8fVL8AAAD//wMAUEsBAi0AFAAGAAgA&#10;AAAhALaDOJL+AAAA4QEAABMAAAAAAAAAAAAAAAAAAAAAAFtDb250ZW50X1R5cGVzXS54bWxQSwEC&#10;LQAUAAYACAAAACEAOP0h/9YAAACUAQAACwAAAAAAAAAAAAAAAAAvAQAAX3JlbHMvLnJlbHNQSwEC&#10;LQAUAAYACAAAACEAitZk6SACAAAiBAAADgAAAAAAAAAAAAAAAAAuAgAAZHJzL2Uyb0RvYy54bWxQ&#10;SwECLQAUAAYACAAAACEAxNUeet4AAAAJAQAADwAAAAAAAAAAAAAAAAB6BAAAZHJzL2Rvd25yZXYu&#10;eG1sUEsFBgAAAAAEAAQA8wAAAIUFAAAAAA==&#10;" stroked="f">
                <v:textbox>
                  <w:txbxContent>
                    <w:p w:rsidR="00B07B90" w:rsidRPr="00B07B90" w:rsidRDefault="008D1AF1" w:rsidP="00B07B90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Light</w:t>
                      </w:r>
                      <w:r w:rsidR="00B07B90" w:rsidRPr="00B07B90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dial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552450</wp:posOffset>
                </wp:positionV>
                <wp:extent cx="561975" cy="2857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EDBA9" id="Straight Connector 31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43.5pt" to="175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SuyAEAANMDAAAOAAAAZHJzL2Uyb0RvYy54bWysU02P0zAQvSPxHyzft0mLuh9R0z10BRcE&#10;FbvL3euMG0v+0tg06b9n7LQBLQgJxMXKeOa9mfc82dyP1rAjYNTetXy5qDkDJ32n3aHlz0/vr245&#10;i0m4ThjvoOUniPx++/bNZggNrHzvTQfIiMTFZggt71MKTVVF2YMVceEDOEoqj1YkCvFQdSgGYrem&#10;WtX1dTV47AJ6CTHS7cOU5NvCrxTI9FmpCImZltNsqZxYzpd8VtuNaA4oQq/leQzxD1NYoR01nake&#10;RBLsG+pfqKyW6KNXaSG9rbxSWkLRQGqW9Ss1j70IULSQOTHMNsX/Rys/HffIdNfyd0vOnLD0Ro8J&#10;hT70ie28c+SgR0ZJcmoIsSHAzu3xHMWwxyx7VGiZMjp8pSUoRpA0NhafT7PPMCYm6XJ9vby7WXMm&#10;KbW6Xd+syztUE02mCxjTB/CW5Y+WG+2yDaIRx48xUWsqvZRQkMeaBilf6WQgFxv3BRRJo4bTSGWp&#10;YGeQHQWtg5ASXCrCiK9UZ5jSxszAurT9I/Bcn6FQFu5vwDOidPYuzWCrncffdU/jZWQ11V8cmHRn&#10;C158dypPVKyhzSmOnbc8r+bPcYH/+Be33wEAAP//AwBQSwMEFAAGAAgAAAAhAK3fqlLdAAAACgEA&#10;AA8AAABkcnMvZG93bnJldi54bWxMj01PwzAMhu9I/IfISNxY2ox9qDSdEGNnxABpx6wxbSFxqibb&#10;2n+POcHNlh+9ft5yM3onzjjELpCGfJaBQKqD7ajR8P62u1uDiMmQNS4Qapgwwqa6vipNYcOFXvG8&#10;T43gEIqF0dCm1BdSxrpFb+Is9Eh8+wyDN4nXoZF2MBcO906qLFtKbzriD63p8anF+nt/8hqia56/&#10;po8pbJUdpu0uHvAlv9f69mZ8fACRcEx/MPzqszpU7HQMJ7JROA1qqRaMalivuBMD80XOw5HJucpA&#10;VqX8X6H6AQAA//8DAFBLAQItABQABgAIAAAAIQC2gziS/gAAAOEBAAATAAAAAAAAAAAAAAAAAAAA&#10;AABbQ29udGVudF9UeXBlc10ueG1sUEsBAi0AFAAGAAgAAAAhADj9If/WAAAAlAEAAAsAAAAAAAAA&#10;AAAAAAAALwEAAF9yZWxzLy5yZWxzUEsBAi0AFAAGAAgAAAAhAAZ+9K7IAQAA0wMAAA4AAAAAAAAA&#10;AAAAAAAALgIAAGRycy9lMm9Eb2MueG1sUEsBAi0AFAAGAAgAAAAhAK3fqlLdAAAACgEAAA8AAAAA&#10;AAAAAAAAAAAAIgQAAGRycy9kb3ducmV2LnhtbFBLBQYAAAAABAAEAPMAAAAs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1654175</wp:posOffset>
                </wp:positionV>
                <wp:extent cx="1266825" cy="2476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9DECC" id="Straight Connector 32" o:spid="_x0000_s1026" style="position:absolute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pt,130.25pt" to="400.4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AsvwEAAMoDAAAOAAAAZHJzL2Uyb0RvYy54bWysU01v2zAMvQ/ofxB0X+y4a1YYcXpIsV2G&#10;Lli3H6DKVCxAX6C02Pn3pZTEHboBw4ZeaFHkI/me6PXdZA07AEbtXceXi5ozcNL32u07/uP7p/e3&#10;nMUkXC+Md9DxI0R+t7l6tx5DC40fvOkBGRVxsR1Dx4eUQltVUQ5gRVz4AI6CyqMViVzcVz2Kkapb&#10;UzV1vapGj31ALyFGur0/Bfmm1FcKZPqqVITETMdptlQsFvuUbbVZi3aPIgxanscQ/zGFFdpR07nU&#10;vUiC/UT9WymrJfroVVpIbyuvlJZQOBCbZf2KzeMgAhQuJE4Ms0zx7crKh8MOme47ft1w5oSlN3pM&#10;KPR+SGzrnSMFPTIKklJjiC0Btm6HZy+GHWbak0Kbv0SITUXd46wuTIlJulw2q9Vtc8OZpFjz4ePq&#10;pshfvaADxvQZvGX50HGjXWYvWnH4EhN1pNRLCjl5mlP/ckpHAznZuG+giFHuWNBll2BrkB0EbYGQ&#10;ElxaZj5Ur2RnmNLGzMD678BzfoZC2bN/Ac+I0tm7NIOtdh7/1D1Nl5HVKf+iwIl3luDJ98fyMkUa&#10;WpjC8LzceSN/9Qv85RfcPAMAAP//AwBQSwMEFAAGAAgAAAAhAAxeHRriAAAACwEAAA8AAABkcnMv&#10;ZG93bnJldi54bWxMj0FOwzAQRfdI3MEaJDaI2q2aKEnjVIBUdQEVoukB3HhIImI7ip005fQMK1jO&#10;zNOf9/PtbDo24eBbZyUsFwIY2srp1tYSTuXuMQHmg7Jadc6ihCt62Ba3N7nKtLvYD5yOoWYUYn2m&#10;JDQh9BnnvmrQKL9wPVq6fbrBqEDjUHM9qAuFm46vhIi5Ua2lD43q8aXB6us4Ggn73TO+RtexXuto&#10;Xz5M5dvh+z2R8v5uftoACziHPxh+9UkdCnI6u9FqzzoJsViuCZWwikUEjIhEiBTYmTZpGgEvcv6/&#10;Q/EDAAD//wMAUEsBAi0AFAAGAAgAAAAhALaDOJL+AAAA4QEAABMAAAAAAAAAAAAAAAAAAAAAAFtD&#10;b250ZW50X1R5cGVzXS54bWxQSwECLQAUAAYACAAAACEAOP0h/9YAAACUAQAACwAAAAAAAAAAAAAA&#10;AAAvAQAAX3JlbHMvLnJlbHNQSwECLQAUAAYACAAAACEA8uQALL8BAADKAwAADgAAAAAAAAAAAAAA&#10;AAAuAgAAZHJzL2Uyb0RvYy54bWxQSwECLQAUAAYACAAAACEADF4dGuIAAAALAQAADwAAAAAAAAAA&#10;AAAAAAAZBAAAZHJzL2Rvd25yZXYueG1sUEsFBgAAAAAEAAQA8wAAACgFAAAAAA==&#10;" strokecolor="#4579b8 [3044]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5724525" cy="2457450"/>
            <wp:effectExtent l="0" t="0" r="9525" b="0"/>
            <wp:docPr id="4" name="Picture 4" descr="C:\Users\GadgetEx-Ad1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dgetEx-Ad1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000226" w:rsidP="00000226">
      <w:pPr>
        <w:pStyle w:val="Caption"/>
        <w:jc w:val="center"/>
      </w:pPr>
      <w:r>
        <w:t xml:space="preserve">Figure </w:t>
      </w:r>
      <w:fldSimple w:instr=" SEQ Figure \* ARABIC ">
        <w:r w:rsidR="00D3099E">
          <w:rPr>
            <w:noProof/>
          </w:rPr>
          <w:t>1</w:t>
        </w:r>
      </w:fldSimple>
    </w:p>
    <w:p w:rsidR="001F2C3C" w:rsidRDefault="002766E7" w:rsidP="00453418">
      <w:pPr>
        <w:pStyle w:val="Heading2"/>
      </w:pPr>
      <w:bookmarkStart w:id="4" w:name="_Toc324428893"/>
      <w:bookmarkStart w:id="5" w:name="_Toc477272696"/>
      <w:r>
        <w:t>Light Dial</w:t>
      </w:r>
      <w:bookmarkEnd w:id="5"/>
    </w:p>
    <w:p w:rsidR="00B6159E" w:rsidRDefault="008D1AF1" w:rsidP="00B6159E">
      <w:pPr>
        <w:tabs>
          <w:tab w:val="left" w:pos="2430"/>
        </w:tabs>
      </w:pPr>
      <w:bookmarkStart w:id="6" w:name="_Toc438540136"/>
      <w:r>
        <w:t xml:space="preserve">Use the light dial to adjust the brightness of the 4 LEDs built in to the lens of the endoscope.  This will help you get the exact light level </w:t>
      </w:r>
      <w:r w:rsidR="00F47F46">
        <w:t>you need whilst in use.</w:t>
      </w:r>
    </w:p>
    <w:p w:rsidR="00BA0677" w:rsidRDefault="002766E7" w:rsidP="00BA0677">
      <w:pPr>
        <w:pStyle w:val="Heading2"/>
      </w:pPr>
      <w:bookmarkStart w:id="7" w:name="_Toc477272697"/>
      <w:r>
        <w:t>LEDs</w:t>
      </w:r>
      <w:bookmarkEnd w:id="7"/>
    </w:p>
    <w:p w:rsidR="00BA0677" w:rsidRDefault="00F47F46" w:rsidP="00BA0677">
      <w:r>
        <w:t>There are 4 LEDs within the lens to light your way whilst you are using the endoscope.  As already mentioned the brightness can be adjusted to suit the area of use.</w:t>
      </w:r>
    </w:p>
    <w:bookmarkEnd w:id="4"/>
    <w:bookmarkEnd w:id="6"/>
    <w:p w:rsidR="00000226" w:rsidRDefault="00000226">
      <w:pPr>
        <w:rPr>
          <w:rFonts w:ascii="Century Gothic" w:eastAsiaTheme="majorEastAsia" w:hAnsi="Century Gothic" w:cstheme="majorBidi"/>
          <w:bCs/>
          <w:color w:val="365F91" w:themeColor="accent1" w:themeShade="BF"/>
          <w:sz w:val="28"/>
          <w:szCs w:val="28"/>
        </w:rPr>
      </w:pPr>
      <w:r>
        <w:br w:type="page"/>
      </w:r>
    </w:p>
    <w:p w:rsidR="008F1A81" w:rsidRDefault="00F47F46" w:rsidP="008F1A81">
      <w:pPr>
        <w:pStyle w:val="Heading1"/>
      </w:pPr>
      <w:bookmarkStart w:id="8" w:name="_Toc477272698"/>
      <w:r>
        <w:lastRenderedPageBreak/>
        <w:t>How to Use</w:t>
      </w:r>
      <w:bookmarkEnd w:id="8"/>
    </w:p>
    <w:p w:rsidR="008F1A81" w:rsidRDefault="002766E7" w:rsidP="008F1A81">
      <w:pPr>
        <w:pStyle w:val="Heading2"/>
      </w:pPr>
      <w:bookmarkStart w:id="9" w:name="_Toc477272699"/>
      <w:r>
        <w:t>Software</w:t>
      </w:r>
      <w:bookmarkEnd w:id="9"/>
    </w:p>
    <w:p w:rsidR="008F1A81" w:rsidRDefault="002766E7" w:rsidP="008F1A81">
      <w:r>
        <w:t xml:space="preserve">Download and install </w:t>
      </w:r>
      <w:r w:rsidR="00F47F46">
        <w:t xml:space="preserve">amcap from </w:t>
      </w:r>
      <w:hyperlink r:id="rId10" w:history="1">
        <w:r w:rsidR="00F47F46" w:rsidRPr="00F47F46">
          <w:rPr>
            <w:rStyle w:val="Hyperlink"/>
          </w:rPr>
          <w:t>http://www.ixium.co.uk/do</w:t>
        </w:r>
        <w:r w:rsidR="00F47F46" w:rsidRPr="00F47F46">
          <w:rPr>
            <w:rStyle w:val="Hyperlink"/>
          </w:rPr>
          <w:t>w</w:t>
        </w:r>
        <w:r w:rsidR="00F47F46" w:rsidRPr="00F47F46">
          <w:rPr>
            <w:rStyle w:val="Hyperlink"/>
          </w:rPr>
          <w:t>nloads.html</w:t>
        </w:r>
      </w:hyperlink>
    </w:p>
    <w:p w:rsidR="00F47F46" w:rsidRDefault="00F47F46" w:rsidP="008F1A81">
      <w:r>
        <w:t xml:space="preserve">You will find it under the support link for the XES-BR </w:t>
      </w:r>
      <w:r w:rsidR="002D62E8">
        <w:t>e</w:t>
      </w:r>
      <w:r>
        <w:t>nd</w:t>
      </w:r>
      <w:r w:rsidR="002D62E8">
        <w:t>o</w:t>
      </w:r>
      <w:r>
        <w:t>scope.</w:t>
      </w:r>
    </w:p>
    <w:p w:rsidR="00DE3E59" w:rsidRDefault="00000226" w:rsidP="00DE3E59">
      <w:pPr>
        <w:pStyle w:val="Heading2"/>
      </w:pPr>
      <w:bookmarkStart w:id="10" w:name="_Toc477272700"/>
      <w:r>
        <w:t>Viewing Live Video</w:t>
      </w:r>
      <w:bookmarkEnd w:id="10"/>
    </w:p>
    <w:p w:rsidR="00000226" w:rsidRDefault="00106129" w:rsidP="00000226">
      <w:pPr>
        <w:rPr>
          <w:noProof/>
          <w:lang w:eastAsia="en-GB"/>
        </w:rPr>
      </w:pPr>
      <w:r>
        <w:t>P</w:t>
      </w:r>
      <w:r w:rsidR="00000226">
        <w:t>lug your endoscope in to your computer</w:t>
      </w:r>
      <w:r>
        <w:t xml:space="preserve"> and open amcap</w:t>
      </w:r>
      <w:r w:rsidR="00000226">
        <w:t>.</w:t>
      </w:r>
    </w:p>
    <w:p w:rsidR="00000226" w:rsidRDefault="00000226" w:rsidP="00000226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4324350" cy="1762125"/>
            <wp:effectExtent l="0" t="0" r="0" b="9525"/>
            <wp:docPr id="5" name="Picture 5" descr="C:\Users\GadgetEx-Ad1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dgetEx-Ad1\AppData\Local\Microsoft\Windows\INetCache\Content.Word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59" b="65930"/>
                    <a:stretch/>
                  </pic:blipFill>
                  <pic:spPr bwMode="auto">
                    <a:xfrm>
                      <a:off x="0" y="0"/>
                      <a:ext cx="4324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226" w:rsidRDefault="00000226" w:rsidP="00000226">
      <w:pPr>
        <w:pStyle w:val="Caption"/>
        <w:jc w:val="center"/>
      </w:pPr>
      <w:r>
        <w:t xml:space="preserve">Figure </w:t>
      </w:r>
      <w:fldSimple w:instr=" SEQ Figure \* ARABIC ">
        <w:r w:rsidR="00D3099E">
          <w:rPr>
            <w:noProof/>
          </w:rPr>
          <w:t>2</w:t>
        </w:r>
      </w:fldSimple>
    </w:p>
    <w:p w:rsidR="00000226" w:rsidRPr="007A6CF1" w:rsidRDefault="007A6CF1" w:rsidP="00000226">
      <w:r>
        <w:t>Go</w:t>
      </w:r>
      <w:r w:rsidR="00000226">
        <w:t xml:space="preserve"> to the menu in the top left corner of the screen</w:t>
      </w:r>
      <w:r>
        <w:t xml:space="preserve"> (Figure 2)</w:t>
      </w:r>
      <w:r w:rsidR="00000226">
        <w:t xml:space="preserve">, you should see </w:t>
      </w:r>
      <w:r w:rsidR="00000226" w:rsidRPr="007A6CF1">
        <w:rPr>
          <w:i/>
        </w:rPr>
        <w:t>Devices</w:t>
      </w:r>
      <w:r w:rsidR="00000226">
        <w:t xml:space="preserve"> in this area.</w:t>
      </w:r>
      <w:r>
        <w:t xml:space="preserve">  Click on </w:t>
      </w:r>
      <w:r w:rsidRPr="007A6CF1">
        <w:rPr>
          <w:i/>
        </w:rPr>
        <w:t>Devices</w:t>
      </w:r>
      <w:r>
        <w:rPr>
          <w:i/>
        </w:rPr>
        <w:t xml:space="preserve"> </w:t>
      </w:r>
      <w:r>
        <w:t xml:space="preserve">and select </w:t>
      </w:r>
      <w:r w:rsidRPr="007A6CF1">
        <w:rPr>
          <w:i/>
        </w:rPr>
        <w:t>USB</w:t>
      </w:r>
      <w:r>
        <w:rPr>
          <w:i/>
        </w:rPr>
        <w:t>2.0</w:t>
      </w:r>
      <w:r w:rsidRPr="007A6CF1">
        <w:rPr>
          <w:i/>
        </w:rPr>
        <w:t xml:space="preserve"> PC Camera</w:t>
      </w:r>
      <w:r>
        <w:t>, you may have something else selected by default like a webcam.</w:t>
      </w:r>
      <w:bookmarkStart w:id="11" w:name="_GoBack"/>
      <w:bookmarkEnd w:id="11"/>
    </w:p>
    <w:p w:rsidR="00555B79" w:rsidRDefault="007A6CF1">
      <w:pPr>
        <w:rPr>
          <w:rFonts w:ascii="Century Gothic" w:eastAsiaTheme="majorEastAsia" w:hAnsi="Century Gothic" w:cstheme="majorBidi"/>
          <w:bCs/>
          <w:color w:val="365F91" w:themeColor="accent1" w:themeShade="BF"/>
          <w:sz w:val="28"/>
          <w:szCs w:val="28"/>
        </w:rPr>
      </w:pPr>
      <w:r>
        <w:t>Once you have selected the endoscope you will be able to view the footage live.</w:t>
      </w:r>
      <w:r w:rsidR="00555B79">
        <w:br w:type="page"/>
      </w:r>
    </w:p>
    <w:p w:rsidR="006C6CD8" w:rsidRDefault="002766E7" w:rsidP="006C6CD8">
      <w:pPr>
        <w:pStyle w:val="Heading1"/>
      </w:pPr>
      <w:bookmarkStart w:id="12" w:name="_Toc477272701"/>
      <w:r>
        <w:lastRenderedPageBreak/>
        <w:t>S</w:t>
      </w:r>
      <w:r w:rsidR="006C6CD8">
        <w:t>till Struggling?</w:t>
      </w:r>
      <w:bookmarkEnd w:id="12"/>
      <w:r w:rsidR="006C6CD8">
        <w:br/>
      </w:r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3" w:name="_Toc438540152"/>
      <w:bookmarkStart w:id="14" w:name="_Toc438541061"/>
      <w:bookmarkStart w:id="15" w:name="_Toc477272702"/>
      <w:r>
        <w:t>Recommended</w:t>
      </w:r>
      <w:bookmarkEnd w:id="13"/>
      <w:bookmarkEnd w:id="14"/>
      <w:bookmarkEnd w:id="15"/>
    </w:p>
    <w:p w:rsidR="00FA14A6" w:rsidRDefault="00FA14A6" w:rsidP="00FA14A6">
      <w:r>
        <w:t xml:space="preserve">Email: </w:t>
      </w:r>
      <w:r>
        <w:tab/>
      </w:r>
      <w:r>
        <w:tab/>
      </w:r>
      <w:hyperlink r:id="rId12" w:history="1">
        <w:r w:rsidRPr="00A34629">
          <w:rPr>
            <w:rStyle w:val="Hyperlink"/>
          </w:rPr>
          <w:t>support@ixium.co.uk</w:t>
        </w:r>
      </w:hyperlink>
    </w:p>
    <w:p w:rsidR="000D2757" w:rsidRDefault="000D2757" w:rsidP="000D2757">
      <w:pPr>
        <w:pStyle w:val="Heading2"/>
      </w:pPr>
      <w:bookmarkStart w:id="16" w:name="_Toc438540153"/>
      <w:bookmarkStart w:id="17" w:name="_Toc438541062"/>
      <w:bookmarkStart w:id="18" w:name="_Toc477272703"/>
      <w:r>
        <w:t>Other</w:t>
      </w:r>
      <w:bookmarkEnd w:id="16"/>
      <w:bookmarkEnd w:id="17"/>
      <w:bookmarkEnd w:id="18"/>
    </w:p>
    <w:p w:rsidR="006B1405" w:rsidRPr="006B1405" w:rsidRDefault="000A7660" w:rsidP="006B1405">
      <w:r>
        <w:t>Telephone:</w:t>
      </w:r>
      <w:r>
        <w:tab/>
        <w:t>0115 8716899</w:t>
      </w:r>
    </w:p>
    <w:sectPr w:rsidR="006B1405" w:rsidRPr="006B1405" w:rsidSect="009E1ED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F0" w:rsidRDefault="00B51AF0" w:rsidP="003A29CD">
      <w:pPr>
        <w:spacing w:after="0" w:line="240" w:lineRule="auto"/>
      </w:pPr>
      <w:r>
        <w:separator/>
      </w:r>
    </w:p>
  </w:endnote>
  <w:endnote w:type="continuationSeparator" w:id="0">
    <w:p w:rsidR="00B51AF0" w:rsidRDefault="00B51AF0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715202"/>
      <w:docPartObj>
        <w:docPartGallery w:val="Page Numbers (Bottom of Page)"/>
        <w:docPartUnique/>
      </w:docPartObj>
    </w:sdtPr>
    <w:sdtEndPr/>
    <w:sdtContent>
      <w:p w:rsidR="00671B47" w:rsidRDefault="00671B47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1B47" w:rsidRDefault="00671B4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3099E" w:rsidRPr="00D3099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671B47" w:rsidRDefault="00671B4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3099E" w:rsidRPr="00D3099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31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2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3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671B47" w:rsidRDefault="00671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F0" w:rsidRDefault="00B51AF0" w:rsidP="003A29CD">
      <w:pPr>
        <w:spacing w:after="0" w:line="240" w:lineRule="auto"/>
      </w:pPr>
      <w:r>
        <w:separator/>
      </w:r>
    </w:p>
  </w:footnote>
  <w:footnote w:type="continuationSeparator" w:id="0">
    <w:p w:rsidR="00B51AF0" w:rsidRDefault="00B51AF0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47" w:rsidRDefault="00671B47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671B47" w:rsidRDefault="00671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F57"/>
    <w:multiLevelType w:val="hybridMultilevel"/>
    <w:tmpl w:val="21A64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90F9D"/>
    <w:multiLevelType w:val="hybridMultilevel"/>
    <w:tmpl w:val="5014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006"/>
    <w:multiLevelType w:val="hybridMultilevel"/>
    <w:tmpl w:val="EB9088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6D8"/>
    <w:multiLevelType w:val="hybridMultilevel"/>
    <w:tmpl w:val="2824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1F40"/>
    <w:multiLevelType w:val="hybridMultilevel"/>
    <w:tmpl w:val="0FCC5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736B"/>
    <w:multiLevelType w:val="hybridMultilevel"/>
    <w:tmpl w:val="3DD459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645DF"/>
    <w:multiLevelType w:val="hybridMultilevel"/>
    <w:tmpl w:val="46963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174A8"/>
    <w:multiLevelType w:val="hybridMultilevel"/>
    <w:tmpl w:val="3D42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qaBRpo6EkCFLnQmL/G6ag5H9EUkM1tToBuDxAe8qLhYjK7uiqIpK8DbJg8HO16OS3zBua1Cn+nA0kp1B84pTg==" w:salt="TFiuja5/pJbNZlBdS0vM1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00226"/>
    <w:rsid w:val="0000107C"/>
    <w:rsid w:val="0000655D"/>
    <w:rsid w:val="000132A2"/>
    <w:rsid w:val="00023A3A"/>
    <w:rsid w:val="0002408C"/>
    <w:rsid w:val="000310FF"/>
    <w:rsid w:val="00037782"/>
    <w:rsid w:val="0004159E"/>
    <w:rsid w:val="0004721F"/>
    <w:rsid w:val="00050A18"/>
    <w:rsid w:val="0005393D"/>
    <w:rsid w:val="00054188"/>
    <w:rsid w:val="0005449A"/>
    <w:rsid w:val="00060789"/>
    <w:rsid w:val="00061BF1"/>
    <w:rsid w:val="00064319"/>
    <w:rsid w:val="000742EF"/>
    <w:rsid w:val="00074781"/>
    <w:rsid w:val="000833FA"/>
    <w:rsid w:val="0008491D"/>
    <w:rsid w:val="000A2EE4"/>
    <w:rsid w:val="000A3385"/>
    <w:rsid w:val="000A364F"/>
    <w:rsid w:val="000A7660"/>
    <w:rsid w:val="000B4A75"/>
    <w:rsid w:val="000C7CF9"/>
    <w:rsid w:val="000D07DC"/>
    <w:rsid w:val="000D2317"/>
    <w:rsid w:val="000D2757"/>
    <w:rsid w:val="000D2B4A"/>
    <w:rsid w:val="000E26F6"/>
    <w:rsid w:val="000E5D95"/>
    <w:rsid w:val="000E6C2D"/>
    <w:rsid w:val="000F1BAE"/>
    <w:rsid w:val="000F786D"/>
    <w:rsid w:val="00101C1A"/>
    <w:rsid w:val="0010530C"/>
    <w:rsid w:val="00106129"/>
    <w:rsid w:val="00112C0F"/>
    <w:rsid w:val="00135F60"/>
    <w:rsid w:val="00145A17"/>
    <w:rsid w:val="0016088D"/>
    <w:rsid w:val="00164CE9"/>
    <w:rsid w:val="00164E65"/>
    <w:rsid w:val="00173BEF"/>
    <w:rsid w:val="00176A55"/>
    <w:rsid w:val="00182582"/>
    <w:rsid w:val="001908F7"/>
    <w:rsid w:val="001A07D5"/>
    <w:rsid w:val="001A1DEC"/>
    <w:rsid w:val="001A521C"/>
    <w:rsid w:val="001B414B"/>
    <w:rsid w:val="001B4767"/>
    <w:rsid w:val="001D5116"/>
    <w:rsid w:val="001E713C"/>
    <w:rsid w:val="001E7541"/>
    <w:rsid w:val="001F2C3C"/>
    <w:rsid w:val="0020758B"/>
    <w:rsid w:val="00215725"/>
    <w:rsid w:val="002177B9"/>
    <w:rsid w:val="00224F88"/>
    <w:rsid w:val="00243429"/>
    <w:rsid w:val="002477DC"/>
    <w:rsid w:val="00250AA8"/>
    <w:rsid w:val="00250DEE"/>
    <w:rsid w:val="00260D0A"/>
    <w:rsid w:val="00263F84"/>
    <w:rsid w:val="002666B3"/>
    <w:rsid w:val="00272BF1"/>
    <w:rsid w:val="002766E7"/>
    <w:rsid w:val="00283C1E"/>
    <w:rsid w:val="002A25D1"/>
    <w:rsid w:val="002A6643"/>
    <w:rsid w:val="002A7299"/>
    <w:rsid w:val="002B481C"/>
    <w:rsid w:val="002B67F2"/>
    <w:rsid w:val="002D62E8"/>
    <w:rsid w:val="002D76D5"/>
    <w:rsid w:val="002E0387"/>
    <w:rsid w:val="002E3BA2"/>
    <w:rsid w:val="002E6AE4"/>
    <w:rsid w:val="002F16CB"/>
    <w:rsid w:val="002F671C"/>
    <w:rsid w:val="003026EE"/>
    <w:rsid w:val="003071A9"/>
    <w:rsid w:val="003217CD"/>
    <w:rsid w:val="0033143A"/>
    <w:rsid w:val="00336C1E"/>
    <w:rsid w:val="0034025F"/>
    <w:rsid w:val="00344D60"/>
    <w:rsid w:val="00347FD4"/>
    <w:rsid w:val="00356793"/>
    <w:rsid w:val="003579C6"/>
    <w:rsid w:val="0036769B"/>
    <w:rsid w:val="003711E3"/>
    <w:rsid w:val="00371779"/>
    <w:rsid w:val="003752DE"/>
    <w:rsid w:val="00392510"/>
    <w:rsid w:val="003A29CD"/>
    <w:rsid w:val="003A4FA5"/>
    <w:rsid w:val="003B6037"/>
    <w:rsid w:val="003B79DF"/>
    <w:rsid w:val="003C20FB"/>
    <w:rsid w:val="003D4BB5"/>
    <w:rsid w:val="003E7FA6"/>
    <w:rsid w:val="004025B4"/>
    <w:rsid w:val="00411AD7"/>
    <w:rsid w:val="00415521"/>
    <w:rsid w:val="0042375E"/>
    <w:rsid w:val="004415D0"/>
    <w:rsid w:val="004468C4"/>
    <w:rsid w:val="004530DF"/>
    <w:rsid w:val="00453418"/>
    <w:rsid w:val="004569BB"/>
    <w:rsid w:val="00462855"/>
    <w:rsid w:val="00463EC4"/>
    <w:rsid w:val="00473C3D"/>
    <w:rsid w:val="004838B7"/>
    <w:rsid w:val="00484C0D"/>
    <w:rsid w:val="004964CD"/>
    <w:rsid w:val="004C5958"/>
    <w:rsid w:val="004F64C9"/>
    <w:rsid w:val="00505282"/>
    <w:rsid w:val="00506E6B"/>
    <w:rsid w:val="0052532A"/>
    <w:rsid w:val="00530412"/>
    <w:rsid w:val="00531BFD"/>
    <w:rsid w:val="0054014F"/>
    <w:rsid w:val="005427A1"/>
    <w:rsid w:val="00545612"/>
    <w:rsid w:val="00547600"/>
    <w:rsid w:val="00555B79"/>
    <w:rsid w:val="00557976"/>
    <w:rsid w:val="0056672D"/>
    <w:rsid w:val="00567488"/>
    <w:rsid w:val="005719A9"/>
    <w:rsid w:val="005721AA"/>
    <w:rsid w:val="00596AA8"/>
    <w:rsid w:val="005A4695"/>
    <w:rsid w:val="005B53A0"/>
    <w:rsid w:val="005D0537"/>
    <w:rsid w:val="005D3026"/>
    <w:rsid w:val="005F5012"/>
    <w:rsid w:val="005F5E0C"/>
    <w:rsid w:val="005F6EBD"/>
    <w:rsid w:val="005F7F64"/>
    <w:rsid w:val="00613B1F"/>
    <w:rsid w:val="006214D0"/>
    <w:rsid w:val="006249C8"/>
    <w:rsid w:val="00630A00"/>
    <w:rsid w:val="00636EE7"/>
    <w:rsid w:val="00640824"/>
    <w:rsid w:val="00654B2C"/>
    <w:rsid w:val="0065502E"/>
    <w:rsid w:val="00655C19"/>
    <w:rsid w:val="0065689D"/>
    <w:rsid w:val="00670319"/>
    <w:rsid w:val="00670E5D"/>
    <w:rsid w:val="00671B47"/>
    <w:rsid w:val="00672F18"/>
    <w:rsid w:val="006805C5"/>
    <w:rsid w:val="00686BD7"/>
    <w:rsid w:val="00692971"/>
    <w:rsid w:val="00695E3B"/>
    <w:rsid w:val="006A4142"/>
    <w:rsid w:val="006B1405"/>
    <w:rsid w:val="006C0307"/>
    <w:rsid w:val="006C6CD8"/>
    <w:rsid w:val="006C7736"/>
    <w:rsid w:val="006D0C72"/>
    <w:rsid w:val="006E2006"/>
    <w:rsid w:val="006E2FEF"/>
    <w:rsid w:val="006E3390"/>
    <w:rsid w:val="006E727B"/>
    <w:rsid w:val="006F4D0B"/>
    <w:rsid w:val="006F6AC5"/>
    <w:rsid w:val="00717DE4"/>
    <w:rsid w:val="00723932"/>
    <w:rsid w:val="00730B12"/>
    <w:rsid w:val="00731FB4"/>
    <w:rsid w:val="007320AB"/>
    <w:rsid w:val="00733711"/>
    <w:rsid w:val="007430B7"/>
    <w:rsid w:val="00764935"/>
    <w:rsid w:val="00772839"/>
    <w:rsid w:val="0077338E"/>
    <w:rsid w:val="00773D2B"/>
    <w:rsid w:val="00780950"/>
    <w:rsid w:val="007851B9"/>
    <w:rsid w:val="00796D40"/>
    <w:rsid w:val="00796F29"/>
    <w:rsid w:val="007A05D4"/>
    <w:rsid w:val="007A440C"/>
    <w:rsid w:val="007A6CF1"/>
    <w:rsid w:val="007B080B"/>
    <w:rsid w:val="007D387F"/>
    <w:rsid w:val="007D7795"/>
    <w:rsid w:val="007D7FEE"/>
    <w:rsid w:val="007E3D61"/>
    <w:rsid w:val="00801330"/>
    <w:rsid w:val="00804050"/>
    <w:rsid w:val="00805A9F"/>
    <w:rsid w:val="00805CEA"/>
    <w:rsid w:val="00810026"/>
    <w:rsid w:val="00810418"/>
    <w:rsid w:val="0081105F"/>
    <w:rsid w:val="00817983"/>
    <w:rsid w:val="00820ABD"/>
    <w:rsid w:val="00825DCD"/>
    <w:rsid w:val="0082706B"/>
    <w:rsid w:val="008361DC"/>
    <w:rsid w:val="00844160"/>
    <w:rsid w:val="00845537"/>
    <w:rsid w:val="008472B2"/>
    <w:rsid w:val="00850B11"/>
    <w:rsid w:val="00864DDF"/>
    <w:rsid w:val="00870BAC"/>
    <w:rsid w:val="00882951"/>
    <w:rsid w:val="00896DDA"/>
    <w:rsid w:val="008A080A"/>
    <w:rsid w:val="008B34F2"/>
    <w:rsid w:val="008C6E65"/>
    <w:rsid w:val="008D13A0"/>
    <w:rsid w:val="008D1AF1"/>
    <w:rsid w:val="008D5075"/>
    <w:rsid w:val="008D7604"/>
    <w:rsid w:val="008F04C0"/>
    <w:rsid w:val="008F127D"/>
    <w:rsid w:val="008F1A81"/>
    <w:rsid w:val="009248BD"/>
    <w:rsid w:val="00926A40"/>
    <w:rsid w:val="009279F0"/>
    <w:rsid w:val="00931C04"/>
    <w:rsid w:val="00937F0F"/>
    <w:rsid w:val="00952BC2"/>
    <w:rsid w:val="009568E7"/>
    <w:rsid w:val="009602B0"/>
    <w:rsid w:val="00962E3A"/>
    <w:rsid w:val="009651AB"/>
    <w:rsid w:val="009708A9"/>
    <w:rsid w:val="0097330C"/>
    <w:rsid w:val="00974AF2"/>
    <w:rsid w:val="00975947"/>
    <w:rsid w:val="00992A48"/>
    <w:rsid w:val="0099344B"/>
    <w:rsid w:val="0099632F"/>
    <w:rsid w:val="009A24C4"/>
    <w:rsid w:val="009A38AF"/>
    <w:rsid w:val="009A7676"/>
    <w:rsid w:val="009B4275"/>
    <w:rsid w:val="009B7D63"/>
    <w:rsid w:val="009C181C"/>
    <w:rsid w:val="009C6327"/>
    <w:rsid w:val="009E1EDC"/>
    <w:rsid w:val="009E5173"/>
    <w:rsid w:val="009E5B57"/>
    <w:rsid w:val="00A03F4A"/>
    <w:rsid w:val="00A147F7"/>
    <w:rsid w:val="00A168D2"/>
    <w:rsid w:val="00A23F9B"/>
    <w:rsid w:val="00A2522A"/>
    <w:rsid w:val="00A31E4F"/>
    <w:rsid w:val="00A328BA"/>
    <w:rsid w:val="00A439CE"/>
    <w:rsid w:val="00A5045C"/>
    <w:rsid w:val="00A52417"/>
    <w:rsid w:val="00A5438A"/>
    <w:rsid w:val="00A558DD"/>
    <w:rsid w:val="00A72B7B"/>
    <w:rsid w:val="00A91ABE"/>
    <w:rsid w:val="00A96524"/>
    <w:rsid w:val="00A9670C"/>
    <w:rsid w:val="00A96847"/>
    <w:rsid w:val="00AA1552"/>
    <w:rsid w:val="00AC1047"/>
    <w:rsid w:val="00AC43D4"/>
    <w:rsid w:val="00AC4FE0"/>
    <w:rsid w:val="00AC7962"/>
    <w:rsid w:val="00AD1BA5"/>
    <w:rsid w:val="00AD49E8"/>
    <w:rsid w:val="00AD60BE"/>
    <w:rsid w:val="00AE24BB"/>
    <w:rsid w:val="00AE4245"/>
    <w:rsid w:val="00AE7777"/>
    <w:rsid w:val="00AF025C"/>
    <w:rsid w:val="00AF5654"/>
    <w:rsid w:val="00B06E5F"/>
    <w:rsid w:val="00B07B90"/>
    <w:rsid w:val="00B10365"/>
    <w:rsid w:val="00B104DE"/>
    <w:rsid w:val="00B16DA2"/>
    <w:rsid w:val="00B3402C"/>
    <w:rsid w:val="00B40A70"/>
    <w:rsid w:val="00B431DA"/>
    <w:rsid w:val="00B44CD2"/>
    <w:rsid w:val="00B44F8F"/>
    <w:rsid w:val="00B517C6"/>
    <w:rsid w:val="00B51AF0"/>
    <w:rsid w:val="00B548EC"/>
    <w:rsid w:val="00B60431"/>
    <w:rsid w:val="00B61589"/>
    <w:rsid w:val="00B6159E"/>
    <w:rsid w:val="00B6572F"/>
    <w:rsid w:val="00B71B44"/>
    <w:rsid w:val="00B81393"/>
    <w:rsid w:val="00B94F87"/>
    <w:rsid w:val="00B976F7"/>
    <w:rsid w:val="00BA0677"/>
    <w:rsid w:val="00BA4F8F"/>
    <w:rsid w:val="00BA5BCA"/>
    <w:rsid w:val="00BA7613"/>
    <w:rsid w:val="00BA7E29"/>
    <w:rsid w:val="00BB7263"/>
    <w:rsid w:val="00BC3C73"/>
    <w:rsid w:val="00BD16AD"/>
    <w:rsid w:val="00BD7484"/>
    <w:rsid w:val="00BF1991"/>
    <w:rsid w:val="00C107B8"/>
    <w:rsid w:val="00C16367"/>
    <w:rsid w:val="00C375F3"/>
    <w:rsid w:val="00C535B3"/>
    <w:rsid w:val="00C5540B"/>
    <w:rsid w:val="00C55B68"/>
    <w:rsid w:val="00C64098"/>
    <w:rsid w:val="00C6683E"/>
    <w:rsid w:val="00C7696E"/>
    <w:rsid w:val="00C823F2"/>
    <w:rsid w:val="00CA63DE"/>
    <w:rsid w:val="00CB4842"/>
    <w:rsid w:val="00CC2E4F"/>
    <w:rsid w:val="00CC3F23"/>
    <w:rsid w:val="00CC6F51"/>
    <w:rsid w:val="00CD4473"/>
    <w:rsid w:val="00CD6518"/>
    <w:rsid w:val="00CD6EA9"/>
    <w:rsid w:val="00CE0A83"/>
    <w:rsid w:val="00CE7FE0"/>
    <w:rsid w:val="00CF494B"/>
    <w:rsid w:val="00D03CE3"/>
    <w:rsid w:val="00D0612B"/>
    <w:rsid w:val="00D16186"/>
    <w:rsid w:val="00D16635"/>
    <w:rsid w:val="00D16982"/>
    <w:rsid w:val="00D3099E"/>
    <w:rsid w:val="00D43D46"/>
    <w:rsid w:val="00D50D84"/>
    <w:rsid w:val="00D54D93"/>
    <w:rsid w:val="00D607BD"/>
    <w:rsid w:val="00D65FE6"/>
    <w:rsid w:val="00D6662A"/>
    <w:rsid w:val="00D8675A"/>
    <w:rsid w:val="00D87E54"/>
    <w:rsid w:val="00D964B7"/>
    <w:rsid w:val="00DA6330"/>
    <w:rsid w:val="00DB07D9"/>
    <w:rsid w:val="00DB30DB"/>
    <w:rsid w:val="00DC132E"/>
    <w:rsid w:val="00DE3800"/>
    <w:rsid w:val="00DE3E59"/>
    <w:rsid w:val="00DE612C"/>
    <w:rsid w:val="00DF2C43"/>
    <w:rsid w:val="00E03E29"/>
    <w:rsid w:val="00E07324"/>
    <w:rsid w:val="00E120EC"/>
    <w:rsid w:val="00E12CB5"/>
    <w:rsid w:val="00E147F1"/>
    <w:rsid w:val="00E26968"/>
    <w:rsid w:val="00E448D8"/>
    <w:rsid w:val="00E509ED"/>
    <w:rsid w:val="00E513C7"/>
    <w:rsid w:val="00E51FFC"/>
    <w:rsid w:val="00E573E4"/>
    <w:rsid w:val="00E65193"/>
    <w:rsid w:val="00E7222A"/>
    <w:rsid w:val="00E72847"/>
    <w:rsid w:val="00E73A9A"/>
    <w:rsid w:val="00E82636"/>
    <w:rsid w:val="00EA5C67"/>
    <w:rsid w:val="00EB182B"/>
    <w:rsid w:val="00EB2901"/>
    <w:rsid w:val="00ED2947"/>
    <w:rsid w:val="00EE0A52"/>
    <w:rsid w:val="00EE1591"/>
    <w:rsid w:val="00EE6E45"/>
    <w:rsid w:val="00F002AA"/>
    <w:rsid w:val="00F00F6D"/>
    <w:rsid w:val="00F034C1"/>
    <w:rsid w:val="00F23CBC"/>
    <w:rsid w:val="00F422AB"/>
    <w:rsid w:val="00F47F46"/>
    <w:rsid w:val="00F50E17"/>
    <w:rsid w:val="00F538E7"/>
    <w:rsid w:val="00F53D19"/>
    <w:rsid w:val="00F63B72"/>
    <w:rsid w:val="00F73089"/>
    <w:rsid w:val="00F82437"/>
    <w:rsid w:val="00F84CC7"/>
    <w:rsid w:val="00F8532A"/>
    <w:rsid w:val="00F9190E"/>
    <w:rsid w:val="00FA14A6"/>
    <w:rsid w:val="00FB0751"/>
    <w:rsid w:val="00FB1901"/>
    <w:rsid w:val="00FB2E7F"/>
    <w:rsid w:val="00FC5EAB"/>
    <w:rsid w:val="00FC6F43"/>
    <w:rsid w:val="00FD0B2C"/>
    <w:rsid w:val="00FD21F0"/>
    <w:rsid w:val="00FD54A9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90075"/>
  <w15:docId w15:val="{3A7038D6-85EB-45C2-A1DE-FD5EB294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D2B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7D9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643"/>
    <w:pPr>
      <w:keepNext/>
      <w:keepLines/>
      <w:spacing w:before="200" w:after="0"/>
      <w:outlineLvl w:val="2"/>
    </w:pPr>
    <w:rPr>
      <w:rFonts w:ascii="Century Gothic" w:eastAsiaTheme="majorEastAsia" w:hAnsi="Century Gothic" w:cstheme="majorBidi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3D2B"/>
    <w:rPr>
      <w:rFonts w:ascii="Century Gothic" w:eastAsiaTheme="majorEastAsia" w:hAnsi="Century Gothic" w:cstheme="majorBidi"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773D2B"/>
    <w:pPr>
      <w:spacing w:line="240" w:lineRule="auto"/>
    </w:pPr>
    <w:rPr>
      <w:rFonts w:ascii="Century Gothic" w:hAnsi="Century Gothic"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B07D9"/>
    <w:rPr>
      <w:rFonts w:ascii="Century Gothic" w:eastAsiaTheme="majorEastAsia" w:hAnsi="Century Gothic" w:cstheme="majorBidi"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6643"/>
    <w:rPr>
      <w:rFonts w:ascii="Century Gothic" w:eastAsiaTheme="majorEastAsia" w:hAnsi="Century Gothic" w:cstheme="majorBidi"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A72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D964B7"/>
    <w:rPr>
      <w:b/>
      <w:bCs/>
      <w:smallCaps/>
      <w:color w:val="C0504D" w:themeColor="accent2"/>
      <w:spacing w:val="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EBD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0758B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semiHidden/>
    <w:unhideWhenUsed/>
    <w:rsid w:val="00F47F4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ixium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xium.co.uk/download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C29A-5E36-4338-85B9-BABD5A8A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323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Clock</vt:lpstr>
    </vt:vector>
  </TitlesOfParts>
  <Company>ixium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Clock</dc:title>
  <dc:subject>User Manual</dc:subject>
  <dc:creator>Lee Burnell</dc:creator>
  <cp:lastModifiedBy>Lee Burnell</cp:lastModifiedBy>
  <cp:revision>26</cp:revision>
  <cp:lastPrinted>2017-03-14T16:41:00Z</cp:lastPrinted>
  <dcterms:created xsi:type="dcterms:W3CDTF">2016-01-07T13:10:00Z</dcterms:created>
  <dcterms:modified xsi:type="dcterms:W3CDTF">2017-03-14T16:41:00Z</dcterms:modified>
</cp:coreProperties>
</file>